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55FC" w:rsidP="00F46D12" w:rsidRDefault="00C03E50" w14:paraId="67AB6E4E" w14:textId="50329EEA">
      <w:pPr>
        <w:pStyle w:val="Title"/>
        <w:rPr>
          <w:sz w:val="48"/>
          <w:szCs w:val="48"/>
        </w:rPr>
      </w:pPr>
      <w:r w:rsidRPr="00A06110">
        <w:rPr>
          <w:sz w:val="48"/>
          <w:szCs w:val="48"/>
        </w:rPr>
        <w:t>Anexo #</w:t>
      </w:r>
      <w:r w:rsidR="004E563F">
        <w:rPr>
          <w:sz w:val="48"/>
          <w:szCs w:val="48"/>
        </w:rPr>
        <w:t>20</w:t>
      </w:r>
      <w:r w:rsidRPr="00A06110">
        <w:rPr>
          <w:sz w:val="48"/>
          <w:szCs w:val="48"/>
        </w:rPr>
        <w:t>: Implementación de la Planeación Operativa</w:t>
      </w:r>
    </w:p>
    <w:p w:rsidRPr="003805AE" w:rsidR="00BE48C0" w:rsidP="00BE48C0" w:rsidRDefault="00BE48C0" w14:paraId="67BEBEE6" w14:textId="77777777">
      <w:pPr>
        <w:pStyle w:val="EquipodeTrabajo"/>
        <w:rPr>
          <w:vertAlign w:val="superscript"/>
        </w:rPr>
      </w:pPr>
      <w:r w:rsidRPr="301DE286">
        <w:t xml:space="preserve">Lina </w:t>
      </w:r>
      <w:r w:rsidRPr="7640A2FA">
        <w:t xml:space="preserve">Echeverry </w:t>
      </w:r>
      <w:r w:rsidRPr="7640A2FA">
        <w:rPr>
          <w:vertAlign w:val="superscript"/>
        </w:rPr>
        <w:t>a,c</w:t>
      </w:r>
      <w:r w:rsidRPr="301DE286">
        <w:t xml:space="preserve"> , Leidy Xiomara </w:t>
      </w:r>
      <w:r w:rsidRPr="7640A2FA">
        <w:t xml:space="preserve">Carabali </w:t>
      </w:r>
      <w:r w:rsidRPr="7640A2FA">
        <w:rPr>
          <w:vertAlign w:val="superscript"/>
        </w:rPr>
        <w:t>a</w:t>
      </w:r>
      <w:r w:rsidRPr="301DE286">
        <w:rPr>
          <w:vertAlign w:val="superscript"/>
        </w:rPr>
        <w:t>,c</w:t>
      </w:r>
      <w:r w:rsidRPr="301DE286">
        <w:t xml:space="preserve"> , Valentina </w:t>
      </w:r>
      <w:r w:rsidRPr="7640A2FA">
        <w:t xml:space="preserve">Montoya </w:t>
      </w:r>
      <w:r w:rsidRPr="7640A2FA">
        <w:rPr>
          <w:vertAlign w:val="superscript"/>
        </w:rPr>
        <w:t>a</w:t>
      </w:r>
      <w:r w:rsidRPr="301DE286">
        <w:rPr>
          <w:vertAlign w:val="superscript"/>
        </w:rPr>
        <w:t>,c</w:t>
      </w:r>
      <w:r w:rsidRPr="301DE286">
        <w:t>, Gabriela Álvarez</w:t>
      </w:r>
      <w:r w:rsidRPr="301DE286">
        <w:rPr>
          <w:vertAlign w:val="superscript"/>
        </w:rPr>
        <w:t xml:space="preserve"> </w:t>
      </w:r>
      <w:r w:rsidRPr="7640A2FA">
        <w:rPr>
          <w:vertAlign w:val="superscript"/>
        </w:rPr>
        <w:t>a</w:t>
      </w:r>
      <w:r w:rsidRPr="301DE286">
        <w:rPr>
          <w:vertAlign w:val="superscript"/>
        </w:rPr>
        <w:t>,c</w:t>
      </w:r>
    </w:p>
    <w:p w:rsidRPr="003805AE" w:rsidR="00BE48C0" w:rsidP="00BE48C0" w:rsidRDefault="00BE48C0" w14:paraId="1BAE7777" w14:textId="77777777">
      <w:pPr>
        <w:pStyle w:val="EquipodeTrabajo"/>
        <w:rPr>
          <w:lang w:eastAsia="zh-CN"/>
        </w:rPr>
      </w:pPr>
      <w:r w:rsidRPr="6644693E">
        <w:t xml:space="preserve">Diana </w:t>
      </w:r>
      <w:r w:rsidRPr="7640A2FA">
        <w:t xml:space="preserve">Baron </w:t>
      </w:r>
      <w:r w:rsidRPr="7640A2FA">
        <w:rPr>
          <w:vertAlign w:val="superscript"/>
        </w:rPr>
        <w:t>b</w:t>
      </w:r>
      <w:r w:rsidRPr="6644693E">
        <w:rPr>
          <w:vertAlign w:val="superscript"/>
        </w:rPr>
        <w:t>,c</w:t>
      </w:r>
    </w:p>
    <w:p w:rsidRPr="00AC4574" w:rsidR="00BE48C0" w:rsidP="00BE48C0" w:rsidRDefault="00BE48C0" w14:paraId="0F29D804" w14:textId="77777777">
      <w:pPr>
        <w:pStyle w:val="Els-Affiliation"/>
        <w:spacing w:line="240" w:lineRule="auto"/>
        <w:rPr>
          <w:szCs w:val="16"/>
          <w:lang w:val="es-CO"/>
        </w:rPr>
      </w:pPr>
      <w:r w:rsidRPr="00AC4574">
        <w:rPr>
          <w:szCs w:val="16"/>
          <w:vertAlign w:val="superscript"/>
          <w:lang w:val="es-CO"/>
        </w:rPr>
        <w:t>a</w:t>
      </w:r>
      <w:r w:rsidRPr="00AC4574">
        <w:rPr>
          <w:szCs w:val="16"/>
          <w:lang w:val="es-CO"/>
        </w:rPr>
        <w:t xml:space="preserve">Estudiante de Ingeniería Industrial </w:t>
      </w:r>
    </w:p>
    <w:p w:rsidRPr="00AC4574" w:rsidR="00BE48C0" w:rsidP="00BE48C0" w:rsidRDefault="00BE48C0" w14:paraId="5350C561" w14:textId="77777777">
      <w:pPr>
        <w:pStyle w:val="Els-Affiliation"/>
        <w:spacing w:line="240" w:lineRule="auto"/>
        <w:rPr>
          <w:szCs w:val="16"/>
          <w:lang w:val="es-CO"/>
        </w:rPr>
      </w:pPr>
      <w:r w:rsidRPr="00AC4574">
        <w:rPr>
          <w:szCs w:val="16"/>
          <w:vertAlign w:val="superscript"/>
          <w:lang w:val="es-CO"/>
        </w:rPr>
        <w:t>b</w:t>
      </w:r>
      <w:r w:rsidRPr="00AC4574">
        <w:rPr>
          <w:szCs w:val="16"/>
          <w:lang w:val="es-CO"/>
        </w:rPr>
        <w:t>Profesor, Director del Proyecto de Grado, Departamento de Ingeniería Civil e Industrial</w:t>
      </w:r>
    </w:p>
    <w:p w:rsidR="00BE48C0" w:rsidP="00BE48C0" w:rsidRDefault="00BE48C0" w14:paraId="5CB0EF5B" w14:textId="77777777">
      <w:pPr>
        <w:pStyle w:val="Els-Affiliation"/>
        <w:spacing w:line="240" w:lineRule="auto"/>
        <w:rPr>
          <w:lang w:val="es-CO"/>
        </w:rPr>
      </w:pPr>
      <w:r w:rsidRPr="4440ED96">
        <w:rPr>
          <w:vertAlign w:val="superscript"/>
          <w:lang w:val="es-CO"/>
        </w:rPr>
        <w:t>c</w:t>
      </w:r>
      <w:r w:rsidRPr="4440ED96">
        <w:rPr>
          <w:lang w:val="es-CO"/>
        </w:rPr>
        <w:t>Pontificia Universidad Javeriana, Cali, Colombia</w:t>
      </w:r>
    </w:p>
    <w:p w:rsidR="00BE48C0" w:rsidP="00BE48C0" w:rsidRDefault="00BE48C0" w14:paraId="0ADB5D17" w14:textId="77777777">
      <w:pPr>
        <w:pStyle w:val="Els-history"/>
        <w:spacing w:before="0" w:after="0" w:line="240" w:lineRule="auto"/>
        <w:rPr>
          <w:lang w:val="es-CO"/>
        </w:rPr>
      </w:pPr>
    </w:p>
    <w:p w:rsidR="00A91EEB" w:rsidP="00A91EEB" w:rsidRDefault="00AD503A" w14:paraId="06D03CFE" w14:textId="2C9ED780">
      <w:r w:rsidR="00AD503A">
        <w:rPr/>
        <w:t>La finalidad de e</w:t>
      </w:r>
      <w:r w:rsidR="00E30925">
        <w:rPr/>
        <w:t xml:space="preserve">ste </w:t>
      </w:r>
      <w:r w:rsidR="00A22DCC">
        <w:rPr/>
        <w:t xml:space="preserve">documento es </w:t>
      </w:r>
      <w:r w:rsidR="00AD503A">
        <w:rPr/>
        <w:t xml:space="preserve">que sirva como </w:t>
      </w:r>
      <w:r w:rsidR="00E30925">
        <w:rPr/>
        <w:t xml:space="preserve">formato </w:t>
      </w:r>
      <w:r w:rsidR="00AD503A">
        <w:rPr/>
        <w:t>para</w:t>
      </w:r>
      <w:r w:rsidR="00A22DCC">
        <w:rPr/>
        <w:t xml:space="preserve"> LA EMPRESA </w:t>
      </w:r>
      <w:r w:rsidR="00CB4EC8">
        <w:rPr/>
        <w:t xml:space="preserve">a la hora de </w:t>
      </w:r>
      <w:r w:rsidR="00A22DCC">
        <w:rPr/>
        <w:t xml:space="preserve">realizar </w:t>
      </w:r>
      <w:r w:rsidR="5F180E4E">
        <w:rPr/>
        <w:t>la implementación</w:t>
      </w:r>
      <w:r w:rsidR="00A22DCC">
        <w:rPr/>
        <w:t xml:space="preserve"> </w:t>
      </w:r>
      <w:r w:rsidR="00E30925">
        <w:rPr/>
        <w:t xml:space="preserve">de </w:t>
      </w:r>
      <w:r w:rsidR="00A22DCC">
        <w:rPr/>
        <w:t xml:space="preserve">la </w:t>
      </w:r>
      <w:r w:rsidR="00E30925">
        <w:rPr/>
        <w:t>Planeación Operativa</w:t>
      </w:r>
      <w:r w:rsidR="005A193A">
        <w:rPr/>
        <w:t xml:space="preserve">, pues abarca todos los SIPOC y los puntos </w:t>
      </w:r>
      <w:r w:rsidR="00E1714D">
        <w:rPr/>
        <w:t>para</w:t>
      </w:r>
      <w:r w:rsidR="005A193A">
        <w:rPr/>
        <w:t xml:space="preserve"> tener en cuenta de este</w:t>
      </w:r>
      <w:r w:rsidR="00CB4EC8">
        <w:rPr/>
        <w:t xml:space="preserve">, </w:t>
      </w:r>
      <w:r w:rsidR="00E1714D">
        <w:rPr/>
        <w:t>así se usó para la realización y posterior validación del mínimo servicio viable</w:t>
      </w:r>
      <w:r w:rsidR="005A193A">
        <w:rPr/>
        <w:t>.</w:t>
      </w:r>
    </w:p>
    <w:p w:rsidRPr="00B53EB4" w:rsidR="00B53EB4" w:rsidP="00A91EEB" w:rsidRDefault="00B53EB4" w14:paraId="7FB9F62A" w14:textId="793F8A87">
      <w:pPr>
        <w:rPr>
          <w:b/>
          <w:bCs/>
        </w:rPr>
      </w:pPr>
      <w:r>
        <w:rPr>
          <w:b/>
          <w:bCs/>
        </w:rPr>
        <w:t>PROGRAMACIÓN DE LAS ACTIVIDADES LUDICO – PEDAGOGICAS</w:t>
      </w:r>
    </w:p>
    <w:p w:rsidR="0055499B" w:rsidP="00A91EEB" w:rsidRDefault="00262C67" w14:paraId="1360E8BC" w14:textId="5BE80A66">
      <w:pPr>
        <w:rPr>
          <w:b/>
          <w:bCs/>
        </w:rPr>
      </w:pPr>
      <w:r w:rsidRPr="00A91EEB">
        <w:rPr>
          <w:b/>
          <w:bCs/>
        </w:rPr>
        <w:t xml:space="preserve">Programación </w:t>
      </w:r>
      <w:r w:rsidRPr="00A91EEB" w:rsidR="73A2A3C9">
        <w:rPr>
          <w:b/>
          <w:bCs/>
        </w:rPr>
        <w:t xml:space="preserve">por </w:t>
      </w:r>
      <w:r w:rsidR="00125EFD">
        <w:rPr>
          <w:b/>
          <w:bCs/>
        </w:rPr>
        <w:t>E</w:t>
      </w:r>
      <w:r w:rsidRPr="00A91EEB" w:rsidR="73A2A3C9">
        <w:rPr>
          <w:b/>
          <w:bCs/>
        </w:rPr>
        <w:t xml:space="preserve">tapa </w:t>
      </w:r>
      <w:r w:rsidRPr="00A91EEB">
        <w:rPr>
          <w:b/>
          <w:bCs/>
        </w:rPr>
        <w:t xml:space="preserve">de </w:t>
      </w:r>
      <w:r w:rsidR="00125EFD">
        <w:rPr>
          <w:b/>
          <w:bCs/>
        </w:rPr>
        <w:t>D</w:t>
      </w:r>
      <w:r w:rsidRPr="00A91EEB" w:rsidR="73A2A3C9">
        <w:rPr>
          <w:b/>
          <w:bCs/>
        </w:rPr>
        <w:t>esarrollo</w:t>
      </w:r>
    </w:p>
    <w:p w:rsidR="0066480C" w:rsidP="00A91EEB" w:rsidRDefault="0066480C" w14:paraId="6FE3D11B" w14:textId="537C8532">
      <w:r>
        <w:t xml:space="preserve">Para realizar la implementación </w:t>
      </w:r>
      <w:r w:rsidR="00AF0EA5">
        <w:t xml:space="preserve">de la programación por etapa de desarrollo, se implementa el siguiente cuadro (Tabla </w:t>
      </w:r>
      <w:r w:rsidRPr="00043E57" w:rsidR="00043E57">
        <w:t>XXXIX</w:t>
      </w:r>
      <w:r w:rsidR="00043E57">
        <w:t>):</w:t>
      </w:r>
    </w:p>
    <w:p w:rsidRPr="00CB72E5" w:rsidR="00AE0C8D" w:rsidP="00AE0C8D" w:rsidRDefault="00AE0C8D" w14:paraId="2C14A16F" w14:textId="5933FBD3">
      <w:pPr>
        <w:spacing w:after="200" w:line="240" w:lineRule="auto"/>
        <w:jc w:val="center"/>
        <w:rPr>
          <w:rFonts w:eastAsia="Times New Roman" w:cs="Times New Roman"/>
          <w:i/>
          <w:iCs/>
          <w:color w:val="000000" w:themeColor="text1"/>
          <w:sz w:val="16"/>
          <w:szCs w:val="16"/>
        </w:rPr>
      </w:pPr>
      <w:r w:rsidRPr="1CBBE846">
        <w:rPr>
          <w:rFonts w:eastAsia="Times New Roman" w:cs="Times New Roman"/>
          <w:i/>
          <w:iCs/>
          <w:color w:val="000000" w:themeColor="text1"/>
          <w:sz w:val="16"/>
          <w:szCs w:val="16"/>
        </w:rPr>
        <w:t xml:space="preserve">TABLA </w:t>
      </w:r>
      <w:r>
        <w:rPr>
          <w:rFonts w:eastAsia="Times New Roman" w:cs="Times New Roman"/>
          <w:i/>
          <w:iCs/>
          <w:color w:val="000000" w:themeColor="text1"/>
          <w:sz w:val="16"/>
          <w:szCs w:val="16"/>
        </w:rPr>
        <w:t>XL</w:t>
      </w:r>
      <w:r w:rsidRPr="1CBBE846">
        <w:rPr>
          <w:rFonts w:eastAsia="Times New Roman" w:cs="Times New Roman"/>
          <w:i/>
          <w:iCs/>
          <w:color w:val="000000" w:themeColor="text1"/>
          <w:sz w:val="16"/>
          <w:szCs w:val="16"/>
        </w:rPr>
        <w:t xml:space="preserve">. </w:t>
      </w:r>
      <w:r>
        <w:rPr>
          <w:rFonts w:eastAsia="Times New Roman" w:cs="Times New Roman"/>
          <w:i/>
          <w:iCs/>
          <w:color w:val="000000" w:themeColor="text1"/>
          <w:sz w:val="16"/>
          <w:szCs w:val="16"/>
        </w:rPr>
        <w:br/>
      </w:r>
      <w:r>
        <w:rPr>
          <w:rFonts w:eastAsia="Times New Roman" w:cs="Times New Roman"/>
          <w:i/>
          <w:iCs/>
          <w:color w:val="000000" w:themeColor="text1"/>
          <w:sz w:val="16"/>
          <w:szCs w:val="16"/>
        </w:rPr>
        <w:t xml:space="preserve">FORMATO DOCUMENTACIÓN ESTRCUTURA BASICA DE </w:t>
      </w:r>
      <w:r w:rsidR="006F7EAE">
        <w:rPr>
          <w:rFonts w:eastAsia="Times New Roman" w:cs="Times New Roman"/>
          <w:i/>
          <w:iCs/>
          <w:color w:val="000000" w:themeColor="text1"/>
          <w:sz w:val="16"/>
          <w:szCs w:val="16"/>
        </w:rPr>
        <w:t>PROGRAMACIÓN POR ETAPA DE DESARROLLO</w:t>
      </w:r>
    </w:p>
    <w:tbl>
      <w:tblPr>
        <w:tblW w:w="5135" w:type="pct"/>
        <w:jc w:val="center"/>
        <w:tblCellMar>
          <w:left w:w="70" w:type="dxa"/>
          <w:right w:w="70" w:type="dxa"/>
        </w:tblCellMar>
        <w:tblLook w:val="04A0" w:firstRow="1" w:lastRow="0" w:firstColumn="1" w:lastColumn="0" w:noHBand="0" w:noVBand="1"/>
      </w:tblPr>
      <w:tblGrid>
        <w:gridCol w:w="2060"/>
        <w:gridCol w:w="2330"/>
        <w:gridCol w:w="2241"/>
        <w:gridCol w:w="2435"/>
      </w:tblGrid>
      <w:tr w:rsidRPr="00481A47" w:rsidR="00481A47" w:rsidTr="7B1C535D" w14:paraId="614AD487" w14:textId="77777777">
        <w:trPr>
          <w:trHeight w:val="315"/>
          <w:jc w:val="center"/>
        </w:trPr>
        <w:tc>
          <w:tcPr>
            <w:tcW w:w="5000" w:type="pct"/>
            <w:gridSpan w:val="4"/>
            <w:tcBorders>
              <w:top w:val="single" w:color="auto" w:sz="4" w:space="0"/>
              <w:left w:val="single" w:color="auto" w:sz="4" w:space="0"/>
              <w:bottom w:val="nil"/>
              <w:right w:val="single" w:color="auto" w:sz="4" w:space="0"/>
            </w:tcBorders>
            <w:shd w:val="clear" w:color="auto" w:fill="auto"/>
            <w:vAlign w:val="center"/>
            <w:hideMark/>
          </w:tcPr>
          <w:p w:rsidRPr="00481A47" w:rsidR="00481A47" w:rsidP="009D077D" w:rsidRDefault="00481A47" w14:paraId="4F0DD901" w14:textId="77777777">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Etapa de desarrollo: </w:t>
            </w:r>
            <w:r w:rsidRPr="00481A47">
              <w:rPr>
                <w:rFonts w:eastAsia="Times New Roman" w:cs="Times New Roman"/>
                <w:color w:val="000000"/>
                <w:sz w:val="16"/>
                <w:szCs w:val="16"/>
                <w:lang w:eastAsia="es-CO"/>
              </w:rPr>
              <w:t>Adolescencia</w:t>
            </w:r>
          </w:p>
        </w:tc>
      </w:tr>
      <w:tr w:rsidRPr="00481A47" w:rsidR="00481A47" w:rsidTr="7B1C535D" w14:paraId="2E4F9DB0" w14:textId="77777777">
        <w:trPr>
          <w:trHeight w:val="300"/>
          <w:jc w:val="center"/>
        </w:trPr>
        <w:tc>
          <w:tcPr>
            <w:tcW w:w="5000" w:type="pct"/>
            <w:gridSpan w:val="4"/>
            <w:tcBorders>
              <w:top w:val="single" w:color="auto" w:sz="8" w:space="0"/>
              <w:left w:val="single" w:color="auto" w:sz="8" w:space="0"/>
              <w:bottom w:val="single" w:color="auto" w:sz="4" w:space="0"/>
              <w:right w:val="single" w:color="000000" w:themeColor="text1" w:sz="8" w:space="0"/>
            </w:tcBorders>
            <w:shd w:val="clear" w:color="auto" w:fill="auto"/>
            <w:vAlign w:val="center"/>
            <w:hideMark/>
          </w:tcPr>
          <w:p w:rsidRPr="00481A47" w:rsidR="00481A47" w:rsidP="009D077D" w:rsidRDefault="00481A47" w14:paraId="0EC81EBB" w14:textId="487467E9">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Características de la etapa</w:t>
            </w:r>
            <w:r w:rsidR="009E20D8">
              <w:rPr>
                <w:rFonts w:eastAsia="Times New Roman" w:cs="Times New Roman"/>
                <w:b/>
                <w:bCs/>
                <w:color w:val="000000"/>
                <w:sz w:val="16"/>
                <w:szCs w:val="16"/>
                <w:lang w:eastAsia="es-CO"/>
              </w:rPr>
              <w:t xml:space="preserve"> </w:t>
            </w:r>
            <w:r w:rsidRPr="00BE1638" w:rsidR="009D077D">
              <w:rPr>
                <w:rFonts w:eastAsia="Times New Roman" w:cs="Times New Roman"/>
                <w:b/>
                <w:bCs/>
                <w:color w:val="000000"/>
                <w:sz w:val="16"/>
                <w:szCs w:val="16"/>
                <w:lang w:eastAsia="es-CO"/>
              </w:rPr>
              <w:fldChar w:fldCharType="begin" w:fldLock="1"/>
            </w:r>
            <w:r w:rsidR="0051335F">
              <w:rPr>
                <w:rFonts w:eastAsia="Times New Roman" w:cs="Times New Roman"/>
                <w:b/>
                <w:bCs/>
                <w:color w:val="000000"/>
                <w:sz w:val="16"/>
                <w:szCs w:val="16"/>
                <w:lang w:eastAsia="es-CO"/>
              </w:rPr>
              <w:instrText>ADDIN CSL_CITATION {"citationItems":[{"id":"ITEM-1","itemData":{"author":[{"dropping-particle":"V","family":"Kail","given":"Robert","non-dropping-particle":"","parse-names":false,"suffix":""},{"dropping-particle":"","family":"Cavanaugh","given":"John C","non-dropping-particle":"","parse-names":false,"suffix":""}],"id":"ITEM-1","issued":{"date-parts":[["2014"]]},"page":"7-8","title":"Desarrollo Humano: Una Perspectiva del Ciclo Vital","type":"article-journal"},"uris":["http://www.mendeley.com/documents/?uuid=445cb484-36ae-40fa-9e2c-84641f8fb6a9"]}],"mendeley":{"formattedCitation":"[1]","plainTextFormattedCitation":"[1]","previouslyFormattedCitation":"[1]"},"properties":{"noteIndex":0},"schema":"https://github.com/citation-style-language/schema/raw/master/csl-citation.json"}</w:instrText>
            </w:r>
            <w:r w:rsidRPr="00BE1638" w:rsidR="009D077D">
              <w:rPr>
                <w:rFonts w:eastAsia="Times New Roman" w:cs="Times New Roman"/>
                <w:b/>
                <w:bCs/>
                <w:color w:val="000000"/>
                <w:sz w:val="16"/>
                <w:szCs w:val="16"/>
                <w:lang w:eastAsia="es-CO"/>
              </w:rPr>
              <w:fldChar w:fldCharType="separate"/>
            </w:r>
            <w:r w:rsidRPr="00BE1638" w:rsidR="009D077D">
              <w:rPr>
                <w:rFonts w:eastAsia="Times New Roman" w:cs="Times New Roman"/>
                <w:b/>
                <w:bCs/>
                <w:noProof/>
                <w:color w:val="000000"/>
                <w:sz w:val="16"/>
                <w:szCs w:val="16"/>
                <w:lang w:eastAsia="es-CO"/>
              </w:rPr>
              <w:t>[1]</w:t>
            </w:r>
            <w:r w:rsidRPr="00BE1638" w:rsidR="009D077D">
              <w:rPr>
                <w:rFonts w:eastAsia="Times New Roman" w:cs="Times New Roman"/>
                <w:b/>
                <w:bCs/>
                <w:color w:val="000000"/>
                <w:sz w:val="16"/>
                <w:szCs w:val="16"/>
                <w:lang w:eastAsia="es-CO"/>
              </w:rPr>
              <w:fldChar w:fldCharType="end"/>
            </w:r>
          </w:p>
        </w:tc>
      </w:tr>
      <w:tr w:rsidRPr="00481A47" w:rsidR="00481A47" w:rsidTr="7B1C535D" w14:paraId="0F0CB7D5" w14:textId="77777777">
        <w:trPr>
          <w:trHeight w:val="1274"/>
          <w:jc w:val="center"/>
        </w:trPr>
        <w:tc>
          <w:tcPr>
            <w:tcW w:w="5000" w:type="pct"/>
            <w:gridSpan w:val="4"/>
            <w:tcBorders>
              <w:top w:val="single" w:color="auto" w:sz="4" w:space="0"/>
              <w:left w:val="single" w:color="auto" w:sz="8" w:space="0"/>
              <w:bottom w:val="single" w:color="auto" w:sz="4" w:space="0"/>
              <w:right w:val="single" w:color="000000" w:themeColor="text1" w:sz="8" w:space="0"/>
            </w:tcBorders>
            <w:shd w:val="clear" w:color="auto" w:fill="auto"/>
            <w:vAlign w:val="center"/>
            <w:hideMark/>
          </w:tcPr>
          <w:p w:rsidRPr="00481A47" w:rsidR="00481A47" w:rsidP="00AF150E" w:rsidRDefault="00481A47" w14:paraId="3F6133CB" w14:textId="53E81407">
            <w:pPr>
              <w:spacing w:after="0" w:line="240" w:lineRule="auto"/>
              <w:ind w:right="0" w:firstLine="0"/>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Físico:</w:t>
            </w:r>
            <w:r w:rsidRPr="00481A47">
              <w:rPr>
                <w:rFonts w:eastAsia="Times New Roman" w:cs="Times New Roman"/>
                <w:color w:val="000000"/>
                <w:sz w:val="16"/>
                <w:szCs w:val="16"/>
                <w:lang w:eastAsia="es-CO"/>
              </w:rPr>
              <w:t xml:space="preserve"> La pubertad incluye el crecimiento </w:t>
            </w:r>
            <w:r w:rsidRPr="00481A47" w:rsidR="00990EF9">
              <w:rPr>
                <w:rFonts w:eastAsia="Times New Roman" w:cs="Times New Roman"/>
                <w:color w:val="000000"/>
                <w:sz w:val="16"/>
                <w:szCs w:val="16"/>
                <w:lang w:eastAsia="es-CO"/>
              </w:rPr>
              <w:t>físico</w:t>
            </w:r>
            <w:r w:rsidRPr="00481A47">
              <w:rPr>
                <w:rFonts w:eastAsia="Times New Roman" w:cs="Times New Roman"/>
                <w:color w:val="000000"/>
                <w:sz w:val="16"/>
                <w:szCs w:val="16"/>
                <w:lang w:eastAsia="es-CO"/>
              </w:rPr>
              <w:t xml:space="preserve"> y la madurez sexual. </w:t>
            </w:r>
            <w:r w:rsidRPr="00481A47" w:rsidR="00990EF9">
              <w:rPr>
                <w:rFonts w:eastAsia="Times New Roman" w:cs="Times New Roman"/>
                <w:color w:val="000000"/>
                <w:sz w:val="16"/>
                <w:szCs w:val="16"/>
                <w:lang w:eastAsia="es-CO"/>
              </w:rPr>
              <w:t>Comúnmente</w:t>
            </w:r>
            <w:r w:rsidRPr="00481A47">
              <w:rPr>
                <w:rFonts w:eastAsia="Times New Roman" w:cs="Times New Roman"/>
                <w:color w:val="000000"/>
                <w:sz w:val="16"/>
                <w:szCs w:val="16"/>
                <w:lang w:eastAsia="es-CO"/>
              </w:rPr>
              <w:t xml:space="preserve"> las niñas empiezan la pubertad 2 años antes que los niños, aproximadamente a los 10 años. El momento de pubertad está influenciado en gran parte de la </w:t>
            </w:r>
            <w:r w:rsidRPr="00481A47" w:rsidR="00990EF9">
              <w:rPr>
                <w:rFonts w:eastAsia="Times New Roman" w:cs="Times New Roman"/>
                <w:color w:val="000000"/>
                <w:sz w:val="16"/>
                <w:szCs w:val="16"/>
                <w:lang w:eastAsia="es-CO"/>
              </w:rPr>
              <w:t>genética</w:t>
            </w:r>
            <w:r w:rsidRPr="00481A47">
              <w:rPr>
                <w:rFonts w:eastAsia="Times New Roman" w:cs="Times New Roman"/>
                <w:color w:val="000000"/>
                <w:sz w:val="16"/>
                <w:szCs w:val="16"/>
                <w:lang w:eastAsia="es-CO"/>
              </w:rPr>
              <w:t xml:space="preserve">, la salud, la </w:t>
            </w:r>
            <w:r w:rsidRPr="00481A47" w:rsidR="00990EF9">
              <w:rPr>
                <w:rFonts w:eastAsia="Times New Roman" w:cs="Times New Roman"/>
                <w:color w:val="000000"/>
                <w:sz w:val="16"/>
                <w:szCs w:val="16"/>
                <w:lang w:eastAsia="es-CO"/>
              </w:rPr>
              <w:t>nutrición</w:t>
            </w:r>
            <w:r w:rsidRPr="00481A47">
              <w:rPr>
                <w:rFonts w:eastAsia="Times New Roman" w:cs="Times New Roman"/>
                <w:color w:val="000000"/>
                <w:sz w:val="16"/>
                <w:szCs w:val="16"/>
                <w:lang w:eastAsia="es-CO"/>
              </w:rPr>
              <w:t xml:space="preserve"> y el entorno social. La madurez temprana tiende a ser dolorosa para las niñas pero </w:t>
            </w:r>
            <w:r w:rsidRPr="00481A47" w:rsidR="00990EF9">
              <w:rPr>
                <w:rFonts w:eastAsia="Times New Roman" w:cs="Times New Roman"/>
                <w:color w:val="000000"/>
                <w:sz w:val="16"/>
                <w:szCs w:val="16"/>
                <w:lang w:eastAsia="es-CO"/>
              </w:rPr>
              <w:t>benéfica</w:t>
            </w:r>
            <w:r w:rsidRPr="00481A47">
              <w:rPr>
                <w:rFonts w:eastAsia="Times New Roman" w:cs="Times New Roman"/>
                <w:color w:val="000000"/>
                <w:sz w:val="16"/>
                <w:szCs w:val="16"/>
                <w:lang w:eastAsia="es-CO"/>
              </w:rPr>
              <w:t xml:space="preserve"> para los niños. Los adolescentes se preocupan mucho por su </w:t>
            </w:r>
            <w:r w:rsidRPr="00481A47" w:rsidR="00990EF9">
              <w:rPr>
                <w:rFonts w:eastAsia="Times New Roman" w:cs="Times New Roman"/>
                <w:color w:val="000000"/>
                <w:sz w:val="16"/>
                <w:szCs w:val="16"/>
                <w:lang w:eastAsia="es-CO"/>
              </w:rPr>
              <w:t>apariencia</w:t>
            </w:r>
            <w:r w:rsidRPr="00481A47">
              <w:rPr>
                <w:rFonts w:eastAsia="Times New Roman" w:cs="Times New Roman"/>
                <w:color w:val="000000"/>
                <w:sz w:val="16"/>
                <w:szCs w:val="16"/>
                <w:lang w:eastAsia="es-CO"/>
              </w:rPr>
              <w:t xml:space="preserve">. Debido a los </w:t>
            </w:r>
            <w:r w:rsidRPr="00481A47" w:rsidR="00990EF9">
              <w:rPr>
                <w:rFonts w:eastAsia="Times New Roman" w:cs="Times New Roman"/>
                <w:color w:val="000000"/>
                <w:sz w:val="16"/>
                <w:szCs w:val="16"/>
                <w:lang w:eastAsia="es-CO"/>
              </w:rPr>
              <w:t>estandartes</w:t>
            </w:r>
            <w:r w:rsidRPr="00481A47">
              <w:rPr>
                <w:rFonts w:eastAsia="Times New Roman" w:cs="Times New Roman"/>
                <w:color w:val="000000"/>
                <w:sz w:val="16"/>
                <w:szCs w:val="16"/>
                <w:lang w:eastAsia="es-CO"/>
              </w:rPr>
              <w:t xml:space="preserve"> culturales, algunos adolescentes (90% mujeres, 10% hombres) sufren </w:t>
            </w:r>
            <w:r w:rsidRPr="00481A47" w:rsidR="00990EF9">
              <w:rPr>
                <w:rFonts w:eastAsia="Times New Roman" w:cs="Times New Roman"/>
                <w:color w:val="000000"/>
                <w:sz w:val="16"/>
                <w:szCs w:val="16"/>
                <w:lang w:eastAsia="es-CO"/>
              </w:rPr>
              <w:t>trastornos</w:t>
            </w:r>
            <w:r w:rsidRPr="00481A47">
              <w:rPr>
                <w:rFonts w:eastAsia="Times New Roman" w:cs="Times New Roman"/>
                <w:color w:val="000000"/>
                <w:sz w:val="16"/>
                <w:szCs w:val="16"/>
                <w:lang w:eastAsia="es-CO"/>
              </w:rPr>
              <w:t xml:space="preserve"> alimenticios por "cuidar" su apariencia </w:t>
            </w:r>
            <w:r w:rsidRPr="00481A47" w:rsidR="00990EF9">
              <w:rPr>
                <w:rFonts w:eastAsia="Times New Roman" w:cs="Times New Roman"/>
                <w:color w:val="000000"/>
                <w:sz w:val="16"/>
                <w:szCs w:val="16"/>
                <w:lang w:eastAsia="es-CO"/>
              </w:rPr>
              <w:t>física</w:t>
            </w:r>
            <w:r w:rsidRPr="00481A47">
              <w:rPr>
                <w:rFonts w:eastAsia="Times New Roman" w:cs="Times New Roman"/>
                <w:color w:val="000000"/>
                <w:sz w:val="16"/>
                <w:szCs w:val="16"/>
                <w:lang w:eastAsia="es-CO"/>
              </w:rPr>
              <w:t xml:space="preserve">. La </w:t>
            </w:r>
            <w:r w:rsidRPr="00481A47" w:rsidR="00990EF9">
              <w:rPr>
                <w:rFonts w:eastAsia="Times New Roman" w:cs="Times New Roman"/>
                <w:color w:val="000000"/>
                <w:sz w:val="16"/>
                <w:szCs w:val="16"/>
                <w:lang w:eastAsia="es-CO"/>
              </w:rPr>
              <w:t>práctica</w:t>
            </w:r>
            <w:r w:rsidRPr="00481A47">
              <w:rPr>
                <w:rFonts w:eastAsia="Times New Roman" w:cs="Times New Roman"/>
                <w:color w:val="000000"/>
                <w:sz w:val="16"/>
                <w:szCs w:val="16"/>
                <w:lang w:eastAsia="es-CO"/>
              </w:rPr>
              <w:t xml:space="preserve"> de deportes mejora la </w:t>
            </w:r>
            <w:r w:rsidRPr="00481A47" w:rsidR="00990EF9">
              <w:rPr>
                <w:rFonts w:eastAsia="Times New Roman" w:cs="Times New Roman"/>
                <w:color w:val="000000"/>
                <w:sz w:val="16"/>
                <w:szCs w:val="16"/>
                <w:lang w:eastAsia="es-CO"/>
              </w:rPr>
              <w:t>condición</w:t>
            </w:r>
            <w:r w:rsidRPr="00481A47">
              <w:rPr>
                <w:rFonts w:eastAsia="Times New Roman" w:cs="Times New Roman"/>
                <w:color w:val="000000"/>
                <w:sz w:val="16"/>
                <w:szCs w:val="16"/>
                <w:lang w:eastAsia="es-CO"/>
              </w:rPr>
              <w:t xml:space="preserve"> </w:t>
            </w:r>
            <w:r w:rsidRPr="00481A47" w:rsidR="004F5628">
              <w:rPr>
                <w:rFonts w:eastAsia="Times New Roman" w:cs="Times New Roman"/>
                <w:color w:val="000000"/>
                <w:sz w:val="16"/>
                <w:szCs w:val="16"/>
                <w:lang w:eastAsia="es-CO"/>
              </w:rPr>
              <w:t>física</w:t>
            </w:r>
            <w:r w:rsidRPr="00481A47">
              <w:rPr>
                <w:rFonts w:eastAsia="Times New Roman" w:cs="Times New Roman"/>
                <w:color w:val="000000"/>
                <w:sz w:val="16"/>
                <w:szCs w:val="16"/>
                <w:lang w:eastAsia="es-CO"/>
              </w:rPr>
              <w:t>, la autoestima y enseña la iniciativa y el trabajo en equipo.</w:t>
            </w:r>
          </w:p>
        </w:tc>
      </w:tr>
      <w:tr w:rsidRPr="00481A47" w:rsidR="00481A47" w:rsidTr="7B1C535D" w14:paraId="59A558EF" w14:textId="77777777">
        <w:trPr>
          <w:trHeight w:val="1265"/>
          <w:jc w:val="center"/>
        </w:trPr>
        <w:tc>
          <w:tcPr>
            <w:tcW w:w="5000" w:type="pct"/>
            <w:gridSpan w:val="4"/>
            <w:tcBorders>
              <w:top w:val="single" w:color="auto" w:sz="4" w:space="0"/>
              <w:left w:val="single" w:color="auto" w:sz="8" w:space="0"/>
              <w:bottom w:val="single" w:color="auto" w:sz="4" w:space="0"/>
              <w:right w:val="single" w:color="000000" w:themeColor="text1" w:sz="8" w:space="0"/>
            </w:tcBorders>
            <w:shd w:val="clear" w:color="auto" w:fill="auto"/>
            <w:vAlign w:val="center"/>
            <w:hideMark/>
          </w:tcPr>
          <w:p w:rsidRPr="00481A47" w:rsidR="00481A47" w:rsidP="7B1C535D" w:rsidRDefault="00481A47" w14:paraId="0DA4E0B0" w14:textId="63402C09">
            <w:pPr>
              <w:spacing w:after="0" w:line="240" w:lineRule="auto"/>
              <w:ind w:right="0" w:firstLine="0"/>
              <w:rPr>
                <w:rFonts w:eastAsia="Times New Roman" w:cs="Times New Roman"/>
                <w:b/>
                <w:bCs/>
                <w:color w:val="000000" w:themeColor="text1"/>
                <w:sz w:val="16"/>
                <w:szCs w:val="16"/>
                <w:lang w:eastAsia="es-CO"/>
              </w:rPr>
            </w:pPr>
            <w:r w:rsidRPr="7B1C535D">
              <w:rPr>
                <w:rFonts w:eastAsia="Times New Roman" w:cs="Times New Roman"/>
                <w:b/>
                <w:bCs/>
                <w:color w:val="000000" w:themeColor="text1"/>
                <w:sz w:val="16"/>
                <w:szCs w:val="16"/>
                <w:lang w:eastAsia="es-CO"/>
              </w:rPr>
              <w:t>Cognitivo:</w:t>
            </w:r>
            <w:r w:rsidRPr="7B1C535D">
              <w:rPr>
                <w:rFonts w:eastAsia="Times New Roman" w:cs="Times New Roman"/>
                <w:color w:val="000000" w:themeColor="text1"/>
                <w:sz w:val="16"/>
                <w:szCs w:val="16"/>
                <w:lang w:eastAsia="es-CO"/>
              </w:rPr>
              <w:t xml:space="preserve"> Los procesos cognitivos de los adolescentes son parecidos a los de los adultos en </w:t>
            </w:r>
            <w:r w:rsidRPr="7B1C535D" w:rsidR="00990EF9">
              <w:rPr>
                <w:rFonts w:eastAsia="Times New Roman" w:cs="Times New Roman"/>
                <w:color w:val="000000" w:themeColor="text1"/>
                <w:sz w:val="16"/>
                <w:szCs w:val="16"/>
                <w:lang w:eastAsia="es-CO"/>
              </w:rPr>
              <w:t>términos</w:t>
            </w:r>
            <w:r w:rsidRPr="7B1C535D">
              <w:rPr>
                <w:rFonts w:eastAsia="Times New Roman" w:cs="Times New Roman"/>
                <w:color w:val="000000" w:themeColor="text1"/>
                <w:sz w:val="16"/>
                <w:szCs w:val="16"/>
                <w:lang w:eastAsia="es-CO"/>
              </w:rPr>
              <w:t xml:space="preserve"> de memoria de trabajo, la velocidad de procesamiento, el conocimiento contenido y la capacidad para identificar estrategias adecuadas para las tareas. A pesar de esta similitud cognitiva con los adultos, los adolescentes pueden regresar al pensamiento simple. Sus creencias los pueden ce</w:t>
            </w:r>
            <w:r w:rsidRPr="7B1C535D" w:rsidR="376BADC6">
              <w:rPr>
                <w:rFonts w:eastAsia="Times New Roman" w:cs="Times New Roman"/>
                <w:color w:val="000000" w:themeColor="text1"/>
                <w:sz w:val="16"/>
                <w:szCs w:val="16"/>
                <w:lang w:eastAsia="es-CO"/>
              </w:rPr>
              <w:t>s</w:t>
            </w:r>
          </w:p>
          <w:p w:rsidRPr="00481A47" w:rsidR="00481A47" w:rsidP="00AF150E" w:rsidRDefault="00481A47" w14:paraId="75F52BFC" w14:textId="056F3297">
            <w:pPr>
              <w:spacing w:after="0" w:line="240" w:lineRule="auto"/>
              <w:ind w:right="0" w:firstLine="0"/>
              <w:rPr>
                <w:rFonts w:eastAsia="Times New Roman" w:cs="Times New Roman"/>
                <w:b/>
                <w:bCs/>
                <w:color w:val="000000"/>
                <w:sz w:val="16"/>
                <w:szCs w:val="16"/>
                <w:lang w:eastAsia="es-CO"/>
              </w:rPr>
            </w:pPr>
            <w:r w:rsidRPr="7B1C535D">
              <w:rPr>
                <w:rFonts w:eastAsia="Times New Roman" w:cs="Times New Roman"/>
                <w:color w:val="000000" w:themeColor="text1"/>
                <w:sz w:val="16"/>
                <w:szCs w:val="16"/>
                <w:lang w:eastAsia="es-CO"/>
              </w:rPr>
              <w:t xml:space="preserve">gar a procesos de pensamiento </w:t>
            </w:r>
            <w:r w:rsidRPr="7B1C535D" w:rsidR="00990EF9">
              <w:rPr>
                <w:rFonts w:eastAsia="Times New Roman" w:cs="Times New Roman"/>
                <w:color w:val="000000" w:themeColor="text1"/>
                <w:sz w:val="16"/>
                <w:szCs w:val="16"/>
                <w:lang w:eastAsia="es-CO"/>
              </w:rPr>
              <w:t>más</w:t>
            </w:r>
            <w:r w:rsidRPr="7B1C535D">
              <w:rPr>
                <w:rFonts w:eastAsia="Times New Roman" w:cs="Times New Roman"/>
                <w:color w:val="000000" w:themeColor="text1"/>
                <w:sz w:val="16"/>
                <w:szCs w:val="16"/>
                <w:lang w:eastAsia="es-CO"/>
              </w:rPr>
              <w:t xml:space="preserve"> sofisticados. El razonamiento </w:t>
            </w:r>
            <w:r w:rsidRPr="7B1C535D" w:rsidR="2B4B6736">
              <w:rPr>
                <w:rFonts w:eastAsia="Times New Roman" w:cs="Times New Roman"/>
                <w:color w:val="000000" w:themeColor="text1"/>
                <w:sz w:val="16"/>
                <w:szCs w:val="16"/>
                <w:lang w:eastAsia="es-CO"/>
              </w:rPr>
              <w:t xml:space="preserve">no </w:t>
            </w:r>
            <w:r w:rsidRPr="7B1C535D">
              <w:rPr>
                <w:rFonts w:eastAsia="Times New Roman" w:cs="Times New Roman"/>
                <w:color w:val="000000" w:themeColor="text1"/>
                <w:sz w:val="16"/>
                <w:szCs w:val="16"/>
                <w:lang w:eastAsia="es-CO"/>
              </w:rPr>
              <w:t xml:space="preserve">moral </w:t>
            </w:r>
            <w:r w:rsidRPr="7B1C535D" w:rsidR="00990EF9">
              <w:rPr>
                <w:rFonts w:eastAsia="Times New Roman" w:cs="Times New Roman"/>
                <w:color w:val="000000" w:themeColor="text1"/>
                <w:sz w:val="16"/>
                <w:szCs w:val="16"/>
                <w:lang w:eastAsia="es-CO"/>
              </w:rPr>
              <w:t>está</w:t>
            </w:r>
            <w:r w:rsidRPr="7B1C535D">
              <w:rPr>
                <w:rFonts w:eastAsia="Times New Roman" w:cs="Times New Roman"/>
                <w:color w:val="000000" w:themeColor="text1"/>
                <w:sz w:val="16"/>
                <w:szCs w:val="16"/>
                <w:lang w:eastAsia="es-CO"/>
              </w:rPr>
              <w:t xml:space="preserve"> basado en la justicia, mientras que el razonamiento moral se basa en el afecto. Muchos de los adolescentes tienen trabajos de medio tiempo. Trabajar </w:t>
            </w:r>
            <w:r w:rsidRPr="7B1C535D" w:rsidR="00990EF9">
              <w:rPr>
                <w:rFonts w:eastAsia="Times New Roman" w:cs="Times New Roman"/>
                <w:color w:val="000000" w:themeColor="text1"/>
                <w:sz w:val="16"/>
                <w:szCs w:val="16"/>
                <w:lang w:eastAsia="es-CO"/>
              </w:rPr>
              <w:t>más</w:t>
            </w:r>
            <w:r w:rsidRPr="7B1C535D">
              <w:rPr>
                <w:rFonts w:eastAsia="Times New Roman" w:cs="Times New Roman"/>
                <w:color w:val="000000" w:themeColor="text1"/>
                <w:sz w:val="16"/>
                <w:szCs w:val="16"/>
                <w:lang w:eastAsia="es-CO"/>
              </w:rPr>
              <w:t xml:space="preserve"> de 15 horas  a la semana puede ser perjudicial.</w:t>
            </w:r>
          </w:p>
        </w:tc>
      </w:tr>
      <w:tr w:rsidRPr="00481A47" w:rsidR="00481A47" w:rsidTr="7B1C535D" w14:paraId="51CEA5F2" w14:textId="77777777">
        <w:trPr>
          <w:trHeight w:val="1396"/>
          <w:jc w:val="center"/>
        </w:trPr>
        <w:tc>
          <w:tcPr>
            <w:tcW w:w="5000" w:type="pct"/>
            <w:gridSpan w:val="4"/>
            <w:tcBorders>
              <w:top w:val="single" w:color="auto" w:sz="4" w:space="0"/>
              <w:left w:val="single" w:color="auto" w:sz="8" w:space="0"/>
              <w:bottom w:val="single" w:color="auto" w:sz="8" w:space="0"/>
              <w:right w:val="single" w:color="000000" w:themeColor="text1" w:sz="8" w:space="0"/>
            </w:tcBorders>
            <w:shd w:val="clear" w:color="auto" w:fill="auto"/>
            <w:vAlign w:val="center"/>
            <w:hideMark/>
          </w:tcPr>
          <w:p w:rsidRPr="00481A47" w:rsidR="00481A47" w:rsidP="00AF150E" w:rsidRDefault="00481A47" w14:paraId="3751A25D" w14:textId="1076A615">
            <w:pPr>
              <w:spacing w:after="0" w:line="240" w:lineRule="auto"/>
              <w:ind w:right="0" w:firstLine="0"/>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Socioemocional: </w:t>
            </w:r>
            <w:r w:rsidRPr="00481A47">
              <w:rPr>
                <w:rFonts w:eastAsia="Times New Roman" w:cs="Times New Roman"/>
                <w:color w:val="000000"/>
                <w:sz w:val="16"/>
                <w:szCs w:val="16"/>
                <w:lang w:eastAsia="es-CO"/>
              </w:rPr>
              <w:t xml:space="preserve">Son muy independientes, a menudo viajan y tienen metas para sus años adultos. Buscan encontrar identidad al experimentar diferentes roles y son </w:t>
            </w:r>
            <w:r w:rsidRPr="00481A47" w:rsidR="00990EF9">
              <w:rPr>
                <w:rFonts w:eastAsia="Times New Roman" w:cs="Times New Roman"/>
                <w:color w:val="000000"/>
                <w:sz w:val="16"/>
                <w:szCs w:val="16"/>
                <w:lang w:eastAsia="es-CO"/>
              </w:rPr>
              <w:t>más</w:t>
            </w:r>
            <w:r w:rsidRPr="00481A47">
              <w:rPr>
                <w:rFonts w:eastAsia="Times New Roman" w:cs="Times New Roman"/>
                <w:color w:val="000000"/>
                <w:sz w:val="16"/>
                <w:szCs w:val="16"/>
                <w:lang w:eastAsia="es-CO"/>
              </w:rPr>
              <w:t xml:space="preserve"> propensos a alcanzar un sentido bien definido de sí mismos, cuando sus padres fomentan el </w:t>
            </w:r>
            <w:r w:rsidRPr="00481A47" w:rsidR="00990EF9">
              <w:rPr>
                <w:rFonts w:eastAsia="Times New Roman" w:cs="Times New Roman"/>
                <w:color w:val="000000"/>
                <w:sz w:val="16"/>
                <w:szCs w:val="16"/>
                <w:lang w:eastAsia="es-CO"/>
              </w:rPr>
              <w:t>análisis</w:t>
            </w:r>
            <w:r w:rsidRPr="00481A47">
              <w:rPr>
                <w:rFonts w:eastAsia="Times New Roman" w:cs="Times New Roman"/>
                <w:color w:val="000000"/>
                <w:sz w:val="16"/>
                <w:szCs w:val="16"/>
                <w:lang w:eastAsia="es-CO"/>
              </w:rPr>
              <w:t xml:space="preserve"> y la </w:t>
            </w:r>
            <w:r w:rsidRPr="00481A47" w:rsidR="004F5628">
              <w:rPr>
                <w:rFonts w:eastAsia="Times New Roman" w:cs="Times New Roman"/>
                <w:color w:val="000000"/>
                <w:sz w:val="16"/>
                <w:szCs w:val="16"/>
                <w:lang w:eastAsia="es-CO"/>
              </w:rPr>
              <w:t>autonomía</w:t>
            </w:r>
            <w:r w:rsidRPr="00481A47">
              <w:rPr>
                <w:rFonts w:eastAsia="Times New Roman" w:cs="Times New Roman"/>
                <w:color w:val="000000"/>
                <w:sz w:val="16"/>
                <w:szCs w:val="16"/>
                <w:lang w:eastAsia="es-CO"/>
              </w:rPr>
              <w:t xml:space="preserve">. Con frecuencia el autoestima decae cuando empiezan la secundaria. El autoestima está relacionada con la competencia en las </w:t>
            </w:r>
            <w:r w:rsidRPr="00481A47" w:rsidR="00990EF9">
              <w:rPr>
                <w:rFonts w:eastAsia="Times New Roman" w:cs="Times New Roman"/>
                <w:color w:val="000000"/>
                <w:sz w:val="16"/>
                <w:szCs w:val="16"/>
                <w:lang w:eastAsia="es-CO"/>
              </w:rPr>
              <w:t>áreas</w:t>
            </w:r>
            <w:r w:rsidRPr="00481A47">
              <w:rPr>
                <w:rFonts w:eastAsia="Times New Roman" w:cs="Times New Roman"/>
                <w:color w:val="000000"/>
                <w:sz w:val="16"/>
                <w:szCs w:val="16"/>
                <w:lang w:eastAsia="es-CO"/>
              </w:rPr>
              <w:t xml:space="preserve"> que valoran y con la forma en la que sus padres y compañeros lo perciben. Conforme se vuelven </w:t>
            </w:r>
            <w:r w:rsidRPr="00481A47" w:rsidR="00990EF9">
              <w:rPr>
                <w:rFonts w:eastAsia="Times New Roman" w:cs="Times New Roman"/>
                <w:color w:val="000000"/>
                <w:sz w:val="16"/>
                <w:szCs w:val="16"/>
                <w:lang w:eastAsia="es-CO"/>
              </w:rPr>
              <w:t>más</w:t>
            </w:r>
            <w:r w:rsidRPr="00481A47">
              <w:rPr>
                <w:rFonts w:eastAsia="Times New Roman" w:cs="Times New Roman"/>
                <w:color w:val="000000"/>
                <w:sz w:val="16"/>
                <w:szCs w:val="16"/>
                <w:lang w:eastAsia="es-CO"/>
              </w:rPr>
              <w:t xml:space="preserve"> independientes, los padres los tratan como sus iguales, aman y se sienten amados, buscan su consejo y aceptan sus valores. Las relaciones </w:t>
            </w:r>
            <w:r w:rsidRPr="00481A47" w:rsidR="00990EF9">
              <w:rPr>
                <w:rFonts w:eastAsia="Times New Roman" w:cs="Times New Roman"/>
                <w:color w:val="000000"/>
                <w:sz w:val="16"/>
                <w:szCs w:val="16"/>
                <w:lang w:eastAsia="es-CO"/>
              </w:rPr>
              <w:t>románticas</w:t>
            </w:r>
            <w:r w:rsidRPr="00481A47">
              <w:rPr>
                <w:rFonts w:eastAsia="Times New Roman" w:cs="Times New Roman"/>
                <w:color w:val="000000"/>
                <w:sz w:val="16"/>
                <w:szCs w:val="16"/>
                <w:lang w:eastAsia="es-CO"/>
              </w:rPr>
              <w:t xml:space="preserve"> emergen en la adolescencia intermedia. 2/3 de los adolescentes han tenido contacto sexual. El embarazo es la consecuencia </w:t>
            </w:r>
            <w:r w:rsidRPr="00481A47" w:rsidR="00990EF9">
              <w:rPr>
                <w:rFonts w:eastAsia="Times New Roman" w:cs="Times New Roman"/>
                <w:color w:val="000000"/>
                <w:sz w:val="16"/>
                <w:szCs w:val="16"/>
                <w:lang w:eastAsia="es-CO"/>
              </w:rPr>
              <w:t>más</w:t>
            </w:r>
            <w:r w:rsidRPr="00481A47">
              <w:rPr>
                <w:rFonts w:eastAsia="Times New Roman" w:cs="Times New Roman"/>
                <w:color w:val="000000"/>
                <w:sz w:val="16"/>
                <w:szCs w:val="16"/>
                <w:lang w:eastAsia="es-CO"/>
              </w:rPr>
              <w:t xml:space="preserve"> </w:t>
            </w:r>
            <w:r w:rsidRPr="00481A47" w:rsidR="004F5628">
              <w:rPr>
                <w:rFonts w:eastAsia="Times New Roman" w:cs="Times New Roman"/>
                <w:color w:val="000000"/>
                <w:sz w:val="16"/>
                <w:szCs w:val="16"/>
                <w:lang w:eastAsia="es-CO"/>
              </w:rPr>
              <w:t>común</w:t>
            </w:r>
            <w:r w:rsidRPr="00481A47">
              <w:rPr>
                <w:rFonts w:eastAsia="Times New Roman" w:cs="Times New Roman"/>
                <w:color w:val="000000"/>
                <w:sz w:val="16"/>
                <w:szCs w:val="16"/>
                <w:lang w:eastAsia="es-CO"/>
              </w:rPr>
              <w:t>. Muchos beben alcohol, su entorno social y el estrés determinan sus conductas con el alcohol y el cigarrillo.</w:t>
            </w:r>
          </w:p>
        </w:tc>
      </w:tr>
      <w:tr w:rsidRPr="00481A47" w:rsidR="00481A47" w:rsidTr="7B1C535D" w14:paraId="2EC6F81C" w14:textId="77777777">
        <w:trPr>
          <w:trHeight w:val="853"/>
          <w:jc w:val="center"/>
        </w:trPr>
        <w:tc>
          <w:tcPr>
            <w:tcW w:w="5000" w:type="pct"/>
            <w:gridSpan w:val="4"/>
            <w:tcBorders>
              <w:top w:val="single" w:color="auto" w:sz="8" w:space="0"/>
              <w:left w:val="single" w:color="auto" w:sz="8" w:space="0"/>
              <w:bottom w:val="single" w:color="auto" w:sz="8" w:space="0"/>
              <w:right w:val="single" w:color="000000" w:themeColor="text1" w:sz="8" w:space="0"/>
            </w:tcBorders>
            <w:shd w:val="clear" w:color="auto" w:fill="auto"/>
            <w:vAlign w:val="center"/>
            <w:hideMark/>
          </w:tcPr>
          <w:p w:rsidRPr="00481A47" w:rsidR="00481A47" w:rsidP="00AF150E" w:rsidRDefault="00481A47" w14:paraId="7FC11EC9" w14:textId="27F31D2D">
            <w:pPr>
              <w:spacing w:after="0" w:line="240" w:lineRule="auto"/>
              <w:ind w:right="0" w:firstLine="0"/>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Perfil de egreso del participante: </w:t>
            </w:r>
            <w:r w:rsidRPr="00481A47" w:rsidR="00990EF9">
              <w:rPr>
                <w:rFonts w:eastAsia="Times New Roman" w:cs="Times New Roman"/>
                <w:color w:val="000000"/>
                <w:sz w:val="16"/>
                <w:szCs w:val="16"/>
                <w:lang w:eastAsia="es-CO"/>
              </w:rPr>
              <w:t>Jóvenes</w:t>
            </w:r>
            <w:r w:rsidRPr="00481A47">
              <w:rPr>
                <w:rFonts w:eastAsia="Times New Roman" w:cs="Times New Roman"/>
                <w:color w:val="000000"/>
                <w:sz w:val="16"/>
                <w:szCs w:val="16"/>
                <w:lang w:eastAsia="es-CO"/>
              </w:rPr>
              <w:t xml:space="preserve"> solidarios, informados y </w:t>
            </w:r>
            <w:r w:rsidRPr="00481A47" w:rsidR="00990EF9">
              <w:rPr>
                <w:rFonts w:eastAsia="Times New Roman" w:cs="Times New Roman"/>
                <w:color w:val="000000"/>
                <w:sz w:val="16"/>
                <w:szCs w:val="16"/>
                <w:lang w:eastAsia="es-CO"/>
              </w:rPr>
              <w:t>ávidos</w:t>
            </w:r>
            <w:r w:rsidRPr="00481A47">
              <w:rPr>
                <w:rFonts w:eastAsia="Times New Roman" w:cs="Times New Roman"/>
                <w:color w:val="000000"/>
                <w:sz w:val="16"/>
                <w:szCs w:val="16"/>
                <w:lang w:eastAsia="es-CO"/>
              </w:rPr>
              <w:t xml:space="preserve"> de conocimientos y habilidades, capaces de contribuir a </w:t>
            </w:r>
            <w:r w:rsidRPr="00481A47" w:rsidR="00990EF9">
              <w:rPr>
                <w:rFonts w:eastAsia="Times New Roman" w:cs="Times New Roman"/>
                <w:color w:val="000000"/>
                <w:sz w:val="16"/>
                <w:szCs w:val="16"/>
                <w:lang w:eastAsia="es-CO"/>
              </w:rPr>
              <w:t>crear</w:t>
            </w:r>
            <w:r w:rsidRPr="00481A47">
              <w:rPr>
                <w:rFonts w:eastAsia="Times New Roman" w:cs="Times New Roman"/>
                <w:color w:val="000000"/>
                <w:sz w:val="16"/>
                <w:szCs w:val="16"/>
                <w:lang w:eastAsia="es-CO"/>
              </w:rPr>
              <w:t xml:space="preserve"> un mundo mejor y </w:t>
            </w:r>
            <w:r w:rsidRPr="00481A47" w:rsidR="00990EF9">
              <w:rPr>
                <w:rFonts w:eastAsia="Times New Roman" w:cs="Times New Roman"/>
                <w:color w:val="000000"/>
                <w:sz w:val="16"/>
                <w:szCs w:val="16"/>
                <w:lang w:eastAsia="es-CO"/>
              </w:rPr>
              <w:t>más</w:t>
            </w:r>
            <w:r w:rsidRPr="00481A47">
              <w:rPr>
                <w:rFonts w:eastAsia="Times New Roman" w:cs="Times New Roman"/>
                <w:color w:val="000000"/>
                <w:sz w:val="16"/>
                <w:szCs w:val="16"/>
                <w:lang w:eastAsia="es-CO"/>
              </w:rPr>
              <w:t xml:space="preserve"> </w:t>
            </w:r>
            <w:r w:rsidRPr="00481A47" w:rsidR="004F5628">
              <w:rPr>
                <w:rFonts w:eastAsia="Times New Roman" w:cs="Times New Roman"/>
                <w:color w:val="000000"/>
                <w:sz w:val="16"/>
                <w:szCs w:val="16"/>
                <w:lang w:eastAsia="es-CO"/>
              </w:rPr>
              <w:t>pacífico</w:t>
            </w:r>
            <w:r w:rsidRPr="00481A47">
              <w:rPr>
                <w:rFonts w:eastAsia="Times New Roman" w:cs="Times New Roman"/>
                <w:color w:val="000000"/>
                <w:sz w:val="16"/>
                <w:szCs w:val="16"/>
                <w:lang w:eastAsia="es-CO"/>
              </w:rPr>
              <w:t>, en el marco del entendimiento mutuo y el respeto intercultural. Estas actividades alientan a los participantes a adoptar una actitud activa de aprendizaje en su vida cotidiana, a ser compasivos y a entender que otras personas, con sus diferencias, pueden estar en lo cierto</w:t>
            </w:r>
            <w:r w:rsidR="009D1F80">
              <w:rPr>
                <w:rFonts w:eastAsia="Times New Roman" w:cs="Times New Roman"/>
                <w:color w:val="000000"/>
                <w:sz w:val="16"/>
                <w:szCs w:val="16"/>
                <w:lang w:eastAsia="es-CO"/>
              </w:rPr>
              <w:t>.</w:t>
            </w:r>
            <w:r w:rsidR="0051335F">
              <w:rPr>
                <w:rFonts w:eastAsia="Times New Roman" w:cs="Times New Roman"/>
                <w:color w:val="000000"/>
                <w:sz w:val="16"/>
                <w:szCs w:val="16"/>
                <w:lang w:eastAsia="es-CO"/>
              </w:rPr>
              <w:fldChar w:fldCharType="begin" w:fldLock="1"/>
            </w:r>
            <w:r w:rsidR="006C45FE">
              <w:rPr>
                <w:rFonts w:eastAsia="Times New Roman" w:cs="Times New Roman"/>
                <w:color w:val="000000"/>
                <w:sz w:val="16"/>
                <w:szCs w:val="16"/>
                <w:lang w:eastAsia="es-CO"/>
              </w:rPr>
              <w:instrText>ADDIN CSL_CITATION {"citationItems":[{"id":"ITEM-1","itemData":{"URL":"https://serviciosva.itesm.mx/PlanesEstudio/Consultas/Planes/ConsultaPlanEstudio.aspx?form=PLANESTUDIO&amp;contenido=perfilegresado&amp;modovista=default&amp;Idioma=ESP&amp;claveprograma=PTB07&amp;UnaCol=SI&amp;VerReq=&amp;VerEqui=&amp;IdTipoArea=&amp;IdMateriaPuente=","abstract":"El egresado de la Maestría en Nutrición Clínica desarrollará los siguientes conocimientos, habilidades y actitudes: CONOCIMIENTOS • Tendrá una sólida formación en el Área de Fundamentos Básicos que le permita el adecuado aprendizaje de las ciencias clínicas • Tendrá las herramientas necesarias para el autoaprendizaje continuo y permanente, es decir, será capaz de aprender a aprender • Conocerá el lenguaje básico para el manejo de información de nutrición clínica • Conocerá y aplicará la normatividad para desarrollar su profesión dentro del marco legal vigente: manejo de pacientes y expediente clínico HABILI DADES • Será capaz de buscar y analizar información científica de forma crítica y analítica • Desarrollará una elevada capacidad cognoscitiva desde el punto de vista científico en áreas básicas, áreas de especialización y práctica clínica y área de investigación • Contará con las habilidades clínicas y las destrezas necesarias para enfrentar eficazmente la problemática actual de salud del país con los recursos tecnológicos disponibles • Desarrollará sentido de autoevaluación y destrezas de análisis crítico sobre su trabajo y sobre la información que reciba ACTITUDES • Será capaz de establecer una comunicación óptima con sus pacientes y compañeros de trabajo • Será capaz de trabajar e interactuar eficazmente en equipo, ejerciendo siempre que sea necesario un adecuado liderazgo • Participará activamente con la comunidad • Ejercerá su profesión en un marco de elevados valores éticos y morales ANTECEDENTES DE INGRESO • Certificado o Título de Licenciatura en Nutrición, Enfermería o Medicina. PERFIL DE INGRESO El aspirante a la Maestría en Nutrición Clínica deberá contar con: El aspirante de la Maestría en Nutrición Clínica debe contar con: universidaduvm.mx Haber obtenido el 100% de los créditos en cada una de las áreas curriculares que comprende el plan de estudios correspondiente dentro de los plazos establecidos, incluyendo las materias extracurriculares, optativas, electivas y propedéuticas, según el caso. No tener alguna sanción académica, disciplinaria o estar suspendido en sus derechos. Haber cumplido con toda la documentación necesaria en tiempo y forma, así como los procedimientos establecidos por el campus de conformidad a la norma educativa y demás ordenamientos institucionales. Realizar en forma oportuna el pago de derechos con la cuota vigente al momento de realizar la solicitud correspondiente. Obtener del área de Servicios Escolares del re…","author":[{"dropping-particle":"","family":"Tecnológico de Monterrey","given":"","non-dropping-particle":"","parse-names":false,"suffix":""}],"container-title":"Preparatoria Bilingüe","id":"ITEM-1","issued":{"date-parts":[["2012"]]},"page":"31","title":"Perfil del Egresado","type":"webpage"},"uris":["http://www.mendeley.com/documents/?uuid=4dabe2cd-a40a-4157-a18b-ed715cd85479"]}],"mendeley":{"formattedCitation":"[2]","plainTextFormattedCitation":"[2]","previouslyFormattedCitation":"[2]"},"properties":{"noteIndex":0},"schema":"https://github.com/citation-style-language/schema/raw/master/csl-citation.json"}</w:instrText>
            </w:r>
            <w:r w:rsidR="0051335F">
              <w:rPr>
                <w:rFonts w:eastAsia="Times New Roman" w:cs="Times New Roman"/>
                <w:color w:val="000000"/>
                <w:sz w:val="16"/>
                <w:szCs w:val="16"/>
                <w:lang w:eastAsia="es-CO"/>
              </w:rPr>
              <w:fldChar w:fldCharType="separate"/>
            </w:r>
            <w:r w:rsidRPr="0051335F" w:rsidR="0051335F">
              <w:rPr>
                <w:rFonts w:eastAsia="Times New Roman" w:cs="Times New Roman"/>
                <w:noProof/>
                <w:color w:val="000000"/>
                <w:sz w:val="16"/>
                <w:szCs w:val="16"/>
                <w:lang w:eastAsia="es-CO"/>
              </w:rPr>
              <w:t>[2]</w:t>
            </w:r>
            <w:r w:rsidR="0051335F">
              <w:rPr>
                <w:rFonts w:eastAsia="Times New Roman" w:cs="Times New Roman"/>
                <w:color w:val="000000"/>
                <w:sz w:val="16"/>
                <w:szCs w:val="16"/>
                <w:lang w:eastAsia="es-CO"/>
              </w:rPr>
              <w:fldChar w:fldCharType="end"/>
            </w:r>
          </w:p>
        </w:tc>
      </w:tr>
      <w:tr w:rsidRPr="00481A47" w:rsidR="00481A47" w:rsidTr="7B1C535D" w14:paraId="1F5758C4" w14:textId="77777777">
        <w:trPr>
          <w:trHeight w:val="1421"/>
          <w:jc w:val="center"/>
        </w:trPr>
        <w:tc>
          <w:tcPr>
            <w:tcW w:w="5000" w:type="pct"/>
            <w:gridSpan w:val="4"/>
            <w:tcBorders>
              <w:top w:val="single" w:color="auto" w:sz="8" w:space="0"/>
              <w:left w:val="single" w:color="auto" w:sz="8" w:space="0"/>
              <w:bottom w:val="single" w:color="auto" w:sz="8" w:space="0"/>
              <w:right w:val="single" w:color="000000" w:themeColor="text1" w:sz="8" w:space="0"/>
            </w:tcBorders>
            <w:shd w:val="clear" w:color="auto" w:fill="auto"/>
            <w:vAlign w:val="center"/>
            <w:hideMark/>
          </w:tcPr>
          <w:p w:rsidRPr="00481A47" w:rsidR="00481A47" w:rsidP="00CC1295" w:rsidRDefault="00481A47" w14:paraId="22292403" w14:textId="6748D33A">
            <w:pPr>
              <w:spacing w:after="0" w:line="240" w:lineRule="auto"/>
              <w:ind w:right="0" w:firstLine="0"/>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Objetivos de aprendizaje: </w:t>
            </w:r>
            <w:r w:rsidRPr="00481A47">
              <w:rPr>
                <w:rFonts w:eastAsia="Times New Roman" w:cs="Times New Roman"/>
                <w:color w:val="000000"/>
                <w:sz w:val="16"/>
                <w:szCs w:val="16"/>
                <w:lang w:eastAsia="es-CO"/>
              </w:rPr>
              <w:t>Fomentar la convivencia en el aula y fuera de ella, resolver problemas de disciplina y contribuir a la resolución pacífica de conflictos. Estimular y valorar el esfuerzo, la constancia y la disciplina personal en los estudiantes. Desarrollar el aprendizaje en contextos de diversidad y que atiendan a la igualdad de género, a la equidad y al respeto a los derechos humanos que conformen los valores de la formación ciudadana. Identificar dificultades de aprendizaje, informarlas y colaborar en su tratamiento. Desarrollar valores democráticos. Cooperación, solidaridad, y cultura de la paz. Compromiso con el desarrollo humano y con la equidad, la interculturalidad y la inclusión social. Desarrollar una cultura emprendedora. Desarrollar el pensamiento abstracto, capacidad de razonar y debatir opiniones.</w:t>
            </w:r>
            <w:r w:rsidR="00410A11">
              <w:rPr>
                <w:rFonts w:eastAsia="Times New Roman" w:cs="Times New Roman"/>
                <w:color w:val="000000"/>
                <w:sz w:val="16"/>
                <w:szCs w:val="16"/>
                <w:lang w:eastAsia="es-CO"/>
              </w:rPr>
              <w:t xml:space="preserve"> </w:t>
            </w:r>
            <w:r w:rsidR="006C45FE">
              <w:rPr>
                <w:rFonts w:eastAsia="Times New Roman" w:cs="Times New Roman"/>
                <w:color w:val="000000"/>
                <w:sz w:val="16"/>
                <w:szCs w:val="16"/>
                <w:lang w:eastAsia="es-CO"/>
              </w:rPr>
              <w:fldChar w:fldCharType="begin" w:fldLock="1"/>
            </w:r>
            <w:r w:rsidR="000B2F40">
              <w:rPr>
                <w:rFonts w:eastAsia="Times New Roman" w:cs="Times New Roman"/>
                <w:color w:val="000000"/>
                <w:sz w:val="16"/>
                <w:szCs w:val="16"/>
                <w:lang w:eastAsia="es-CO"/>
              </w:rPr>
              <w:instrText>ADDIN CSL_CITATION {"citationItems":[{"id":"ITEM-1","itemData":{"ISBN":"9780415475976","abstract":"Differences in incidence of suicide attempts during phases of bipolar I and II disorders With a lifetime risk of a non-fatal suicide attempt ranging from 25% to 56% (1-3), patients with bipolar disorder (BD) are at higher risk for suicide attempts than are patients with any other Axis I disorder (4). While information on risk factors for suicidal behavior is accumulating (5), a major problem for research in this area is the lack of studies relating suicidal behavior to the most pathognomonic feature of the disorder: the recurrent and pleomorphic course. The long-term course of BD is chronic and dominated by depressive symptoms (6-8). In two recent prospective studies, suicidal behavior was related to depressive aspects of the illness (9, 10). Marangell et al. (9) found that history of suicide attempts and percentage of days spent depressed in the year prior to the participantsÕ entry into the Valtonen HM, Suominen K, Haukka J, Mantere O, Leppa¨ma¨kiLeppa¨ma¨Leppa¨ma¨ki S, Arvilommi P, Isometsa¨ETIsometsa¨ET. Differences in incidence of suicide attempts during phases of bipolar I and II disorders. Bipolar Disord 2008: 10: 588-596. ª 2008 The Authors Journal compilation ª 2008 Blackwell Munksgaard Background: Differences in the incidence of suicide attempts during various phases of bipolar disorder (BD), or the relative importance of static versus time-varying risk factors for overall risk for suicide attempts, are unknown.","author":[{"dropping-particle":"","family":"Magisterio","given":"Centro de \"Virgen de Europa\"","non-dropping-particle":"","parse-names":false,"suffix":""}],"id":"ITEM-1","issued":{"date-parts":[["0"]]},"title":"Objetivos Generales del Grado de Educación Primaria","type":"article-journal"},"uris":["http://www.mendeley.com/documents/?uuid=0c77738b-de28-4456-90d1-c81371a880a8"]}],"mendeley":{"formattedCitation":"[3]","plainTextFormattedCitation":"[3]","previouslyFormattedCitation":"[3]"},"properties":{"noteIndex":0},"schema":"https://github.com/citation-style-language/schema/raw/master/csl-citation.json"}</w:instrText>
            </w:r>
            <w:r w:rsidR="006C45FE">
              <w:rPr>
                <w:rFonts w:eastAsia="Times New Roman" w:cs="Times New Roman"/>
                <w:color w:val="000000"/>
                <w:sz w:val="16"/>
                <w:szCs w:val="16"/>
                <w:lang w:eastAsia="es-CO"/>
              </w:rPr>
              <w:fldChar w:fldCharType="separate"/>
            </w:r>
            <w:r w:rsidRPr="006C45FE" w:rsidR="006C45FE">
              <w:rPr>
                <w:rFonts w:eastAsia="Times New Roman" w:cs="Times New Roman"/>
                <w:noProof/>
                <w:color w:val="000000"/>
                <w:sz w:val="16"/>
                <w:szCs w:val="16"/>
                <w:lang w:eastAsia="es-CO"/>
              </w:rPr>
              <w:t>[3]</w:t>
            </w:r>
            <w:r w:rsidR="006C45FE">
              <w:rPr>
                <w:rFonts w:eastAsia="Times New Roman" w:cs="Times New Roman"/>
                <w:color w:val="000000"/>
                <w:sz w:val="16"/>
                <w:szCs w:val="16"/>
                <w:lang w:eastAsia="es-CO"/>
              </w:rPr>
              <w:fldChar w:fldCharType="end"/>
            </w:r>
          </w:p>
        </w:tc>
      </w:tr>
      <w:tr w:rsidRPr="00481A47" w:rsidR="00481A47" w:rsidTr="7B1C535D" w14:paraId="779647A8" w14:textId="77777777">
        <w:trPr>
          <w:trHeight w:val="689"/>
          <w:jc w:val="center"/>
        </w:trPr>
        <w:tc>
          <w:tcPr>
            <w:tcW w:w="5000" w:type="pct"/>
            <w:gridSpan w:val="4"/>
            <w:tcBorders>
              <w:top w:val="single" w:color="auto" w:sz="8" w:space="0"/>
              <w:left w:val="single" w:color="auto" w:sz="8" w:space="0"/>
              <w:bottom w:val="single" w:color="auto" w:sz="4" w:space="0"/>
              <w:right w:val="single" w:color="000000" w:themeColor="text1" w:sz="8" w:space="0"/>
            </w:tcBorders>
            <w:shd w:val="clear" w:color="auto" w:fill="auto"/>
            <w:vAlign w:val="center"/>
            <w:hideMark/>
          </w:tcPr>
          <w:p w:rsidRPr="00481A47" w:rsidR="00481A47" w:rsidP="00CC1295" w:rsidRDefault="00481A47" w14:paraId="74F50A3A" w14:textId="29D45667">
            <w:pPr>
              <w:spacing w:after="0" w:line="240" w:lineRule="auto"/>
              <w:ind w:right="0" w:firstLine="0"/>
              <w:rPr>
                <w:rFonts w:eastAsia="Times New Roman" w:cs="Times New Roman"/>
                <w:color w:val="000000"/>
                <w:sz w:val="16"/>
                <w:szCs w:val="16"/>
                <w:lang w:eastAsia="es-CO"/>
              </w:rPr>
            </w:pPr>
            <w:r w:rsidRPr="00481A47">
              <w:rPr>
                <w:rFonts w:eastAsia="Times New Roman" w:cs="Times New Roman"/>
                <w:b/>
                <w:bCs/>
                <w:color w:val="000000"/>
                <w:sz w:val="16"/>
                <w:szCs w:val="16"/>
                <w:lang w:eastAsia="es-CO"/>
              </w:rPr>
              <w:t>Competencias a desarrollar mediante las actividades lúdico-pedagógicas</w:t>
            </w:r>
            <w:r w:rsidRPr="00481A47">
              <w:rPr>
                <w:rFonts w:eastAsia="Times New Roman" w:cs="Times New Roman"/>
                <w:color w:val="000000"/>
                <w:sz w:val="16"/>
                <w:szCs w:val="16"/>
                <w:lang w:eastAsia="es-CO"/>
              </w:rPr>
              <w:t>: Sensibilidad (</w:t>
            </w:r>
            <w:r w:rsidRPr="00481A47" w:rsidR="004F5628">
              <w:rPr>
                <w:rFonts w:eastAsia="Times New Roman" w:cs="Times New Roman"/>
                <w:color w:val="000000"/>
                <w:sz w:val="16"/>
                <w:szCs w:val="16"/>
                <w:lang w:eastAsia="es-CO"/>
              </w:rPr>
              <w:t>cenestésica</w:t>
            </w:r>
            <w:r w:rsidRPr="00481A47">
              <w:rPr>
                <w:rFonts w:eastAsia="Times New Roman" w:cs="Times New Roman"/>
                <w:color w:val="000000"/>
                <w:sz w:val="16"/>
                <w:szCs w:val="16"/>
                <w:lang w:eastAsia="es-CO"/>
              </w:rPr>
              <w:t xml:space="preserve">, visual, auditiva), apreciación </w:t>
            </w:r>
            <w:r w:rsidRPr="00481A47" w:rsidR="004F5628">
              <w:rPr>
                <w:rFonts w:eastAsia="Times New Roman" w:cs="Times New Roman"/>
                <w:color w:val="000000"/>
                <w:sz w:val="16"/>
                <w:szCs w:val="16"/>
                <w:lang w:eastAsia="es-CO"/>
              </w:rPr>
              <w:t>estética</w:t>
            </w:r>
            <w:r w:rsidRPr="00481A47">
              <w:rPr>
                <w:rFonts w:eastAsia="Times New Roman" w:cs="Times New Roman"/>
                <w:color w:val="000000"/>
                <w:sz w:val="16"/>
                <w:szCs w:val="16"/>
                <w:lang w:eastAsia="es-CO"/>
              </w:rPr>
              <w:t xml:space="preserve"> (interpretación formal y </w:t>
            </w:r>
            <w:r w:rsidRPr="00481A47" w:rsidR="003D3B6B">
              <w:rPr>
                <w:rFonts w:eastAsia="Times New Roman" w:cs="Times New Roman"/>
                <w:color w:val="000000"/>
                <w:sz w:val="16"/>
                <w:szCs w:val="16"/>
                <w:lang w:eastAsia="es-CO"/>
              </w:rPr>
              <w:t>extra textual</w:t>
            </w:r>
            <w:r w:rsidRPr="00481A47">
              <w:rPr>
                <w:rFonts w:eastAsia="Times New Roman" w:cs="Times New Roman"/>
                <w:color w:val="000000"/>
                <w:sz w:val="16"/>
                <w:szCs w:val="16"/>
                <w:lang w:eastAsia="es-CO"/>
              </w:rPr>
              <w:t>), comunicación (</w:t>
            </w:r>
            <w:r w:rsidRPr="00481A47" w:rsidR="004F5628">
              <w:rPr>
                <w:rFonts w:eastAsia="Times New Roman" w:cs="Times New Roman"/>
                <w:color w:val="000000"/>
                <w:sz w:val="16"/>
                <w:szCs w:val="16"/>
                <w:lang w:eastAsia="es-CO"/>
              </w:rPr>
              <w:t>producción</w:t>
            </w:r>
            <w:r w:rsidRPr="00481A47">
              <w:rPr>
                <w:rFonts w:eastAsia="Times New Roman" w:cs="Times New Roman"/>
                <w:color w:val="000000"/>
                <w:sz w:val="16"/>
                <w:szCs w:val="16"/>
                <w:lang w:eastAsia="es-CO"/>
              </w:rPr>
              <w:t xml:space="preserve">, transformación </w:t>
            </w:r>
            <w:r w:rsidRPr="00481A47" w:rsidR="004F5628">
              <w:rPr>
                <w:rFonts w:eastAsia="Times New Roman" w:cs="Times New Roman"/>
                <w:color w:val="000000"/>
                <w:sz w:val="16"/>
                <w:szCs w:val="16"/>
                <w:lang w:eastAsia="es-CO"/>
              </w:rPr>
              <w:t>simbólica</w:t>
            </w:r>
            <w:r w:rsidRPr="00481A47">
              <w:rPr>
                <w:rFonts w:eastAsia="Times New Roman" w:cs="Times New Roman"/>
                <w:color w:val="000000"/>
                <w:sz w:val="16"/>
                <w:szCs w:val="16"/>
                <w:lang w:eastAsia="es-CO"/>
              </w:rPr>
              <w:t xml:space="preserve">), capacidad de </w:t>
            </w:r>
            <w:r w:rsidRPr="00481A47" w:rsidR="004F5628">
              <w:rPr>
                <w:rFonts w:eastAsia="Times New Roman" w:cs="Times New Roman"/>
                <w:color w:val="000000"/>
                <w:sz w:val="16"/>
                <w:szCs w:val="16"/>
                <w:lang w:eastAsia="es-CO"/>
              </w:rPr>
              <w:t>recepción</w:t>
            </w:r>
            <w:r w:rsidRPr="00481A47">
              <w:rPr>
                <w:rFonts w:eastAsia="Times New Roman" w:cs="Times New Roman"/>
                <w:color w:val="000000"/>
                <w:sz w:val="16"/>
                <w:szCs w:val="16"/>
                <w:lang w:eastAsia="es-CO"/>
              </w:rPr>
              <w:t xml:space="preserve">, creación, socialización, interpretación. Estas competencias surgen en contextos inherentes a la </w:t>
            </w:r>
            <w:r w:rsidRPr="00481A47" w:rsidR="004F5628">
              <w:rPr>
                <w:rFonts w:eastAsia="Times New Roman" w:cs="Times New Roman"/>
                <w:color w:val="000000"/>
                <w:sz w:val="16"/>
                <w:szCs w:val="16"/>
                <w:lang w:eastAsia="es-CO"/>
              </w:rPr>
              <w:t>práctica</w:t>
            </w:r>
            <w:r w:rsidRPr="00481A47">
              <w:rPr>
                <w:rFonts w:eastAsia="Times New Roman" w:cs="Times New Roman"/>
                <w:color w:val="000000"/>
                <w:sz w:val="16"/>
                <w:szCs w:val="16"/>
                <w:lang w:eastAsia="es-CO"/>
              </w:rPr>
              <w:t>.</w:t>
            </w:r>
            <w:r w:rsidR="00CC1295">
              <w:rPr>
                <w:rFonts w:eastAsia="Times New Roman" w:cs="Times New Roman"/>
                <w:color w:val="000000"/>
                <w:sz w:val="16"/>
                <w:szCs w:val="16"/>
                <w:lang w:eastAsia="es-CO"/>
              </w:rPr>
              <w:t xml:space="preserve"> </w:t>
            </w:r>
            <w:r w:rsidR="000B2F40">
              <w:rPr>
                <w:rFonts w:eastAsia="Times New Roman" w:cs="Times New Roman"/>
                <w:color w:val="000000"/>
                <w:sz w:val="16"/>
                <w:szCs w:val="16"/>
                <w:lang w:eastAsia="es-CO"/>
              </w:rPr>
              <w:fldChar w:fldCharType="begin" w:fldLock="1"/>
            </w:r>
            <w:r w:rsidR="00672B18">
              <w:rPr>
                <w:rFonts w:eastAsia="Times New Roman" w:cs="Times New Roman"/>
                <w:color w:val="000000"/>
                <w:sz w:val="16"/>
                <w:szCs w:val="16"/>
                <w:lang w:eastAsia="es-CO"/>
              </w:rPr>
              <w:instrText>ADDIN CSL_CITATION {"citationItems":[{"id":"ITEM-1","itemData":{"ISBN":"9789586913959","abstract":"las orientaciones pedagógicas pretender proveer una guía para la enseñanza de las artes y para fortalecer las competencias de apreciacion estética, sensibilidad y comunicacion. Además, optan por la educaciòn por el arte, es decir, la transformaciòn del ser humano a travès de este y tambien por trabajar sobre el concepto de campo aportado por Bourdieu, donde las artes se vinculan de manera estrecha con la cultura.","author":[{"dropping-particle":"","family":"Ministerio de Educación Nacional","given":"","non-dropping-particle":"","parse-names":false,"suffix":""}],"container-title":"Orientaciones pedagógicas para la Educación Artística en Básica y Media","id":"ITEM-1","issued":{"date-parts":[["2010"]]},"number-of-pages":"59-81","title":"II.Educación Artística: competencias básicas, plan de estudio, ambientes de aprendizaje, evaluación y currículo","type":"book"},"uris":["http://www.mendeley.com/documents/?uuid=a4ade382-f5ba-4d2a-a300-cc7211db32e2"]}],"mendeley":{"formattedCitation":"[4]","plainTextFormattedCitation":"[4]","previouslyFormattedCitation":"[4]"},"properties":{"noteIndex":0},"schema":"https://github.com/citation-style-language/schema/raw/master/csl-citation.json"}</w:instrText>
            </w:r>
            <w:r w:rsidR="000B2F40">
              <w:rPr>
                <w:rFonts w:eastAsia="Times New Roman" w:cs="Times New Roman"/>
                <w:color w:val="000000"/>
                <w:sz w:val="16"/>
                <w:szCs w:val="16"/>
                <w:lang w:eastAsia="es-CO"/>
              </w:rPr>
              <w:fldChar w:fldCharType="separate"/>
            </w:r>
            <w:r w:rsidRPr="000B2F40" w:rsidR="000B2F40">
              <w:rPr>
                <w:rFonts w:eastAsia="Times New Roman" w:cs="Times New Roman"/>
                <w:noProof/>
                <w:color w:val="000000"/>
                <w:sz w:val="16"/>
                <w:szCs w:val="16"/>
                <w:lang w:eastAsia="es-CO"/>
              </w:rPr>
              <w:t>[4]</w:t>
            </w:r>
            <w:r w:rsidR="000B2F40">
              <w:rPr>
                <w:rFonts w:eastAsia="Times New Roman" w:cs="Times New Roman"/>
                <w:color w:val="000000"/>
                <w:sz w:val="16"/>
                <w:szCs w:val="16"/>
                <w:lang w:eastAsia="es-CO"/>
              </w:rPr>
              <w:fldChar w:fldCharType="end"/>
            </w:r>
          </w:p>
        </w:tc>
      </w:tr>
      <w:tr w:rsidRPr="00481A47" w:rsidR="000B2F40" w:rsidTr="7B1C535D" w14:paraId="05AA0242" w14:textId="77777777">
        <w:trPr>
          <w:trHeight w:val="284"/>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481A47" w:rsidR="000B2F40" w:rsidP="000B2F40" w:rsidRDefault="000B2F40" w14:paraId="2FDDDEDB" w14:textId="0E54E0AE">
            <w:pPr>
              <w:spacing w:after="0" w:line="240" w:lineRule="auto"/>
              <w:ind w:right="0" w:firstLine="0"/>
              <w:jc w:val="center"/>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Malla </w:t>
            </w:r>
            <w:r>
              <w:rPr>
                <w:rFonts w:eastAsia="Times New Roman" w:cs="Times New Roman"/>
                <w:b/>
                <w:bCs/>
                <w:color w:val="000000"/>
                <w:sz w:val="16"/>
                <w:szCs w:val="16"/>
                <w:lang w:eastAsia="es-CO"/>
              </w:rPr>
              <w:t>C</w:t>
            </w:r>
            <w:r w:rsidRPr="00481A47">
              <w:rPr>
                <w:rFonts w:eastAsia="Times New Roman" w:cs="Times New Roman"/>
                <w:b/>
                <w:bCs/>
                <w:color w:val="000000"/>
                <w:sz w:val="16"/>
                <w:szCs w:val="16"/>
                <w:lang w:eastAsia="es-CO"/>
              </w:rPr>
              <w:t>urricular</w:t>
            </w:r>
          </w:p>
          <w:p w:rsidRPr="00481A47" w:rsidR="000B2F40" w:rsidP="000B2F40" w:rsidRDefault="000B2F40" w14:paraId="443378B1" w14:textId="4693E750">
            <w:pPr>
              <w:spacing w:after="0" w:line="240" w:lineRule="auto"/>
              <w:ind w:right="0" w:firstLine="0"/>
              <w:jc w:val="center"/>
              <w:rPr>
                <w:rFonts w:eastAsia="Times New Roman" w:cs="Times New Roman"/>
                <w:b/>
                <w:bCs/>
                <w:color w:val="000000"/>
                <w:sz w:val="16"/>
                <w:szCs w:val="16"/>
                <w:lang w:eastAsia="es-CO"/>
              </w:rPr>
            </w:pPr>
          </w:p>
        </w:tc>
      </w:tr>
      <w:tr w:rsidRPr="00481A47" w:rsidR="00AE0C8D" w:rsidTr="7B1C535D" w14:paraId="685666B3" w14:textId="77777777">
        <w:trPr>
          <w:trHeight w:val="300"/>
          <w:jc w:val="center"/>
        </w:trPr>
        <w:tc>
          <w:tcPr>
            <w:tcW w:w="1136" w:type="pct"/>
            <w:tcBorders>
              <w:top w:val="single" w:color="auto" w:sz="4" w:space="0"/>
              <w:left w:val="single" w:color="auto" w:sz="8" w:space="0"/>
              <w:bottom w:val="nil"/>
              <w:right w:val="single" w:color="auto" w:sz="4" w:space="0"/>
            </w:tcBorders>
            <w:shd w:val="clear" w:color="auto" w:fill="auto"/>
            <w:hideMark/>
          </w:tcPr>
          <w:p w:rsidRPr="00481A47" w:rsidR="00481A47" w:rsidP="00481A47" w:rsidRDefault="00481A47" w14:paraId="66255D4A" w14:textId="77777777">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w:t>
            </w:r>
          </w:p>
        </w:tc>
        <w:tc>
          <w:tcPr>
            <w:tcW w:w="1285" w:type="pct"/>
            <w:tcBorders>
              <w:top w:val="single" w:color="auto" w:sz="4" w:space="0"/>
              <w:left w:val="nil"/>
              <w:bottom w:val="single" w:color="auto" w:sz="4" w:space="0"/>
              <w:right w:val="single" w:color="auto" w:sz="4" w:space="0"/>
            </w:tcBorders>
            <w:shd w:val="clear" w:color="auto" w:fill="auto"/>
            <w:vAlign w:val="center"/>
            <w:hideMark/>
          </w:tcPr>
          <w:p w:rsidRPr="00481A47" w:rsidR="00481A47" w:rsidP="00AE0C8D" w:rsidRDefault="00481A47" w14:paraId="4278CC61" w14:textId="5CEE9FE5">
            <w:pPr>
              <w:spacing w:after="0" w:line="240" w:lineRule="auto"/>
              <w:ind w:right="0" w:firstLine="0"/>
              <w:jc w:val="center"/>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Actividad </w:t>
            </w:r>
            <w:r w:rsidRPr="00481A47" w:rsidR="004F5628">
              <w:rPr>
                <w:rFonts w:eastAsia="Times New Roman" w:cs="Times New Roman"/>
                <w:b/>
                <w:bCs/>
                <w:color w:val="000000"/>
                <w:sz w:val="16"/>
                <w:szCs w:val="16"/>
                <w:lang w:eastAsia="es-CO"/>
              </w:rPr>
              <w:t>lúdico-pedagógica</w:t>
            </w:r>
            <w:r w:rsidRPr="00481A47">
              <w:rPr>
                <w:rFonts w:eastAsia="Times New Roman" w:cs="Times New Roman"/>
                <w:b/>
                <w:bCs/>
                <w:color w:val="000000"/>
                <w:sz w:val="16"/>
                <w:szCs w:val="16"/>
                <w:lang w:eastAsia="es-CO"/>
              </w:rPr>
              <w:t xml:space="preserve"> 1</w:t>
            </w:r>
          </w:p>
        </w:tc>
        <w:tc>
          <w:tcPr>
            <w:tcW w:w="1236" w:type="pct"/>
            <w:tcBorders>
              <w:top w:val="single" w:color="auto" w:sz="4" w:space="0"/>
              <w:left w:val="nil"/>
              <w:bottom w:val="single" w:color="auto" w:sz="4" w:space="0"/>
              <w:right w:val="single" w:color="auto" w:sz="4" w:space="0"/>
            </w:tcBorders>
            <w:shd w:val="clear" w:color="auto" w:fill="auto"/>
            <w:vAlign w:val="center"/>
            <w:hideMark/>
          </w:tcPr>
          <w:p w:rsidRPr="00481A47" w:rsidR="00481A47" w:rsidP="00AE0C8D" w:rsidRDefault="00481A47" w14:paraId="2F457FAE" w14:textId="3EDA9FE1">
            <w:pPr>
              <w:spacing w:after="0" w:line="240" w:lineRule="auto"/>
              <w:ind w:right="0" w:firstLine="0"/>
              <w:jc w:val="center"/>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Actividad </w:t>
            </w:r>
            <w:r w:rsidRPr="00481A47" w:rsidR="004F5628">
              <w:rPr>
                <w:rFonts w:eastAsia="Times New Roman" w:cs="Times New Roman"/>
                <w:b/>
                <w:bCs/>
                <w:color w:val="000000"/>
                <w:sz w:val="16"/>
                <w:szCs w:val="16"/>
                <w:lang w:eastAsia="es-CO"/>
              </w:rPr>
              <w:t>lúdico-pedagógica</w:t>
            </w:r>
            <w:r w:rsidRPr="00481A47">
              <w:rPr>
                <w:rFonts w:eastAsia="Times New Roman" w:cs="Times New Roman"/>
                <w:b/>
                <w:bCs/>
                <w:color w:val="000000"/>
                <w:sz w:val="16"/>
                <w:szCs w:val="16"/>
                <w:lang w:eastAsia="es-CO"/>
              </w:rPr>
              <w:t xml:space="preserve"> 2</w:t>
            </w:r>
          </w:p>
        </w:tc>
        <w:tc>
          <w:tcPr>
            <w:tcW w:w="1343" w:type="pct"/>
            <w:tcBorders>
              <w:top w:val="single" w:color="auto" w:sz="4" w:space="0"/>
              <w:left w:val="nil"/>
              <w:bottom w:val="single" w:color="auto" w:sz="4" w:space="0"/>
              <w:right w:val="single" w:color="auto" w:sz="8" w:space="0"/>
            </w:tcBorders>
            <w:shd w:val="clear" w:color="auto" w:fill="auto"/>
            <w:vAlign w:val="center"/>
            <w:hideMark/>
          </w:tcPr>
          <w:p w:rsidRPr="00481A47" w:rsidR="00481A47" w:rsidP="00AE0C8D" w:rsidRDefault="00481A47" w14:paraId="183FF2E8" w14:textId="48DF4971">
            <w:pPr>
              <w:spacing w:after="0" w:line="240" w:lineRule="auto"/>
              <w:ind w:right="0" w:firstLine="0"/>
              <w:jc w:val="center"/>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Actividad </w:t>
            </w:r>
            <w:r w:rsidRPr="00481A47" w:rsidR="004F5628">
              <w:rPr>
                <w:rFonts w:eastAsia="Times New Roman" w:cs="Times New Roman"/>
                <w:b/>
                <w:bCs/>
                <w:color w:val="000000"/>
                <w:sz w:val="16"/>
                <w:szCs w:val="16"/>
                <w:lang w:eastAsia="es-CO"/>
              </w:rPr>
              <w:t>lúdico-pedagógica</w:t>
            </w:r>
            <w:r w:rsidRPr="00481A47">
              <w:rPr>
                <w:rFonts w:eastAsia="Times New Roman" w:cs="Times New Roman"/>
                <w:b/>
                <w:bCs/>
                <w:color w:val="000000"/>
                <w:sz w:val="16"/>
                <w:szCs w:val="16"/>
                <w:lang w:eastAsia="es-CO"/>
              </w:rPr>
              <w:t xml:space="preserve"> 3</w:t>
            </w:r>
          </w:p>
        </w:tc>
      </w:tr>
      <w:tr w:rsidRPr="00481A47" w:rsidR="00AE0C8D" w:rsidTr="7B1C535D" w14:paraId="43582D6E" w14:textId="77777777">
        <w:trPr>
          <w:trHeight w:val="300"/>
          <w:jc w:val="center"/>
        </w:trPr>
        <w:tc>
          <w:tcPr>
            <w:tcW w:w="1136" w:type="pct"/>
            <w:tcBorders>
              <w:top w:val="nil"/>
              <w:left w:val="single" w:color="auto" w:sz="8" w:space="0"/>
              <w:bottom w:val="single" w:color="auto" w:sz="4" w:space="0"/>
              <w:right w:val="single" w:color="auto" w:sz="4" w:space="0"/>
            </w:tcBorders>
            <w:shd w:val="clear" w:color="auto" w:fill="auto"/>
            <w:vAlign w:val="center"/>
            <w:hideMark/>
          </w:tcPr>
          <w:p w:rsidRPr="00481A47" w:rsidR="00481A47" w:rsidP="00AE0C8D" w:rsidRDefault="00481A47" w14:paraId="55AED89D" w14:textId="1DAE16EA">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Nombre</w:t>
            </w:r>
          </w:p>
        </w:tc>
        <w:tc>
          <w:tcPr>
            <w:tcW w:w="1285"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2FB8D4FB" w14:textId="77777777">
            <w:pPr>
              <w:spacing w:after="0" w:line="240" w:lineRule="auto"/>
              <w:ind w:right="0" w:firstLine="0"/>
              <w:jc w:val="center"/>
              <w:rPr>
                <w:rFonts w:eastAsia="Times New Roman" w:cs="Times New Roman"/>
                <w:color w:val="000000"/>
                <w:sz w:val="16"/>
                <w:szCs w:val="16"/>
                <w:lang w:eastAsia="es-CO"/>
              </w:rPr>
            </w:pPr>
            <w:r w:rsidRPr="00481A47">
              <w:rPr>
                <w:rFonts w:eastAsia="Times New Roman" w:cs="Times New Roman"/>
                <w:color w:val="000000"/>
                <w:sz w:val="16"/>
                <w:szCs w:val="16"/>
                <w:lang w:eastAsia="es-CO"/>
              </w:rPr>
              <w:t>Carreras de observación</w:t>
            </w:r>
          </w:p>
        </w:tc>
        <w:tc>
          <w:tcPr>
            <w:tcW w:w="1236"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60CF61C5" w14:textId="77777777">
            <w:pPr>
              <w:spacing w:after="0" w:line="240" w:lineRule="auto"/>
              <w:ind w:right="0" w:firstLine="0"/>
              <w:jc w:val="center"/>
              <w:rPr>
                <w:rFonts w:eastAsia="Times New Roman" w:cs="Times New Roman"/>
                <w:color w:val="000000"/>
                <w:sz w:val="16"/>
                <w:szCs w:val="16"/>
                <w:lang w:eastAsia="es-CO"/>
              </w:rPr>
            </w:pPr>
            <w:r w:rsidRPr="00481A47">
              <w:rPr>
                <w:rFonts w:eastAsia="Times New Roman" w:cs="Times New Roman"/>
                <w:color w:val="000000"/>
                <w:sz w:val="16"/>
                <w:szCs w:val="16"/>
                <w:lang w:eastAsia="es-CO"/>
              </w:rPr>
              <w:t>Pinta tus sueños</w:t>
            </w:r>
          </w:p>
        </w:tc>
        <w:tc>
          <w:tcPr>
            <w:tcW w:w="1343" w:type="pct"/>
            <w:tcBorders>
              <w:top w:val="nil"/>
              <w:left w:val="nil"/>
              <w:bottom w:val="single" w:color="auto" w:sz="4" w:space="0"/>
              <w:right w:val="single" w:color="auto" w:sz="8" w:space="0"/>
            </w:tcBorders>
            <w:shd w:val="clear" w:color="auto" w:fill="auto"/>
            <w:vAlign w:val="center"/>
            <w:hideMark/>
          </w:tcPr>
          <w:p w:rsidRPr="00481A47" w:rsidR="00481A47" w:rsidP="00AE0C8D" w:rsidRDefault="00481A47" w14:paraId="0EE6B270" w14:textId="77777777">
            <w:pPr>
              <w:spacing w:after="0" w:line="240" w:lineRule="auto"/>
              <w:ind w:right="0" w:firstLine="0"/>
              <w:jc w:val="center"/>
              <w:rPr>
                <w:rFonts w:eastAsia="Times New Roman" w:cs="Times New Roman"/>
                <w:color w:val="000000"/>
                <w:sz w:val="16"/>
                <w:szCs w:val="16"/>
                <w:lang w:eastAsia="es-CO"/>
              </w:rPr>
            </w:pPr>
            <w:r w:rsidRPr="00481A47">
              <w:rPr>
                <w:rFonts w:eastAsia="Times New Roman" w:cs="Times New Roman"/>
                <w:color w:val="000000"/>
                <w:sz w:val="16"/>
                <w:szCs w:val="16"/>
                <w:lang w:eastAsia="es-CO"/>
              </w:rPr>
              <w:t>Relevos</w:t>
            </w:r>
          </w:p>
        </w:tc>
      </w:tr>
      <w:tr w:rsidRPr="00481A47" w:rsidR="00AE0C8D" w:rsidTr="7B1C535D" w14:paraId="7B497BCF" w14:textId="77777777">
        <w:trPr>
          <w:trHeight w:val="1200"/>
          <w:jc w:val="center"/>
        </w:trPr>
        <w:tc>
          <w:tcPr>
            <w:tcW w:w="1136" w:type="pct"/>
            <w:tcBorders>
              <w:top w:val="nil"/>
              <w:left w:val="single" w:color="auto" w:sz="8" w:space="0"/>
              <w:bottom w:val="single" w:color="auto" w:sz="4" w:space="0"/>
              <w:right w:val="single" w:color="auto" w:sz="4" w:space="0"/>
            </w:tcBorders>
            <w:shd w:val="clear" w:color="auto" w:fill="auto"/>
            <w:vAlign w:val="center"/>
            <w:hideMark/>
          </w:tcPr>
          <w:p w:rsidRPr="00481A47" w:rsidR="00481A47" w:rsidP="00AE0C8D" w:rsidRDefault="00481A47" w14:paraId="28D3BE63" w14:textId="77777777">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Objetivos de aprendizaje a los que aporta</w:t>
            </w:r>
          </w:p>
        </w:tc>
        <w:tc>
          <w:tcPr>
            <w:tcW w:w="1285"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5E3BA53E" w14:textId="6A2D7B3F">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 xml:space="preserve">Fomenta la convivencia, la solución </w:t>
            </w:r>
            <w:r w:rsidRPr="00481A47" w:rsidR="004F5628">
              <w:rPr>
                <w:rFonts w:eastAsia="Times New Roman" w:cs="Times New Roman"/>
                <w:color w:val="000000"/>
                <w:sz w:val="16"/>
                <w:szCs w:val="16"/>
                <w:lang w:eastAsia="es-CO"/>
              </w:rPr>
              <w:t>pacífica</w:t>
            </w:r>
            <w:r w:rsidRPr="00481A47">
              <w:rPr>
                <w:rFonts w:eastAsia="Times New Roman" w:cs="Times New Roman"/>
                <w:color w:val="000000"/>
                <w:sz w:val="16"/>
                <w:szCs w:val="16"/>
                <w:lang w:eastAsia="es-CO"/>
              </w:rPr>
              <w:t xml:space="preserve"> de problemas y la capacidad de razonar y debatir opiniones.</w:t>
            </w:r>
          </w:p>
        </w:tc>
        <w:tc>
          <w:tcPr>
            <w:tcW w:w="1236"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313F2E17" w14:textId="77777777">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Estimular y valorar el esfuerzo, la constancia y la disciplina personal. Desarrollar una cultura emprendedora.</w:t>
            </w:r>
          </w:p>
        </w:tc>
        <w:tc>
          <w:tcPr>
            <w:tcW w:w="1343" w:type="pct"/>
            <w:tcBorders>
              <w:top w:val="nil"/>
              <w:left w:val="nil"/>
              <w:bottom w:val="single" w:color="auto" w:sz="4" w:space="0"/>
              <w:right w:val="single" w:color="auto" w:sz="8" w:space="0"/>
            </w:tcBorders>
            <w:shd w:val="clear" w:color="auto" w:fill="auto"/>
            <w:vAlign w:val="center"/>
            <w:hideMark/>
          </w:tcPr>
          <w:p w:rsidRPr="00481A47" w:rsidR="00481A47" w:rsidP="00AE0C8D" w:rsidRDefault="00481A47" w14:paraId="5FD7F7C7" w14:textId="77777777">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Fomentar la convivencia, valorar el esfuerzo, la constancia, la disciplina personal, la cooperación y la solidaridad</w:t>
            </w:r>
          </w:p>
        </w:tc>
      </w:tr>
      <w:tr w:rsidRPr="00481A47" w:rsidR="00AE0C8D" w:rsidTr="7B1C535D" w14:paraId="38022A11" w14:textId="77777777">
        <w:trPr>
          <w:trHeight w:val="900"/>
          <w:jc w:val="center"/>
        </w:trPr>
        <w:tc>
          <w:tcPr>
            <w:tcW w:w="1136" w:type="pct"/>
            <w:tcBorders>
              <w:top w:val="nil"/>
              <w:left w:val="single" w:color="auto" w:sz="8" w:space="0"/>
              <w:bottom w:val="single" w:color="auto" w:sz="4" w:space="0"/>
              <w:right w:val="single" w:color="auto" w:sz="4" w:space="0"/>
            </w:tcBorders>
            <w:shd w:val="clear" w:color="auto" w:fill="auto"/>
            <w:vAlign w:val="center"/>
            <w:hideMark/>
          </w:tcPr>
          <w:p w:rsidRPr="00481A47" w:rsidR="00481A47" w:rsidP="00AE0C8D" w:rsidRDefault="00481A47" w14:paraId="4D1FB154" w14:textId="77777777">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Competencias que ayuda a desarrollar</w:t>
            </w:r>
          </w:p>
        </w:tc>
        <w:tc>
          <w:tcPr>
            <w:tcW w:w="1285"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53E2CA8B" w14:textId="78CD7A36">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 xml:space="preserve">Comunicación, capacidad de </w:t>
            </w:r>
            <w:r w:rsidRPr="00481A47" w:rsidR="004F5628">
              <w:rPr>
                <w:rFonts w:eastAsia="Times New Roman" w:cs="Times New Roman"/>
                <w:color w:val="000000"/>
                <w:sz w:val="16"/>
                <w:szCs w:val="16"/>
                <w:lang w:eastAsia="es-CO"/>
              </w:rPr>
              <w:t>recepción</w:t>
            </w:r>
            <w:r w:rsidRPr="00481A47">
              <w:rPr>
                <w:rFonts w:eastAsia="Times New Roman" w:cs="Times New Roman"/>
                <w:color w:val="000000"/>
                <w:sz w:val="16"/>
                <w:szCs w:val="16"/>
                <w:lang w:eastAsia="es-CO"/>
              </w:rPr>
              <w:t>, creación, socialización, interpretación</w:t>
            </w:r>
          </w:p>
        </w:tc>
        <w:tc>
          <w:tcPr>
            <w:tcW w:w="1236"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3E8106F8" w14:textId="7A5E2BF8">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 xml:space="preserve">Sensibilidad, apreciación </w:t>
            </w:r>
            <w:r w:rsidRPr="00481A47" w:rsidR="004F5628">
              <w:rPr>
                <w:rFonts w:eastAsia="Times New Roman" w:cs="Times New Roman"/>
                <w:color w:val="000000"/>
                <w:sz w:val="16"/>
                <w:szCs w:val="16"/>
                <w:lang w:eastAsia="es-CO"/>
              </w:rPr>
              <w:t>estética</w:t>
            </w:r>
            <w:r w:rsidRPr="00481A47">
              <w:rPr>
                <w:rFonts w:eastAsia="Times New Roman" w:cs="Times New Roman"/>
                <w:color w:val="000000"/>
                <w:sz w:val="16"/>
                <w:szCs w:val="16"/>
                <w:lang w:eastAsia="es-CO"/>
              </w:rPr>
              <w:t xml:space="preserve">, </w:t>
            </w:r>
            <w:r w:rsidRPr="00481A47" w:rsidR="004F5628">
              <w:rPr>
                <w:rFonts w:eastAsia="Times New Roman" w:cs="Times New Roman"/>
                <w:color w:val="000000"/>
                <w:sz w:val="16"/>
                <w:szCs w:val="16"/>
                <w:lang w:eastAsia="es-CO"/>
              </w:rPr>
              <w:t>comunicación</w:t>
            </w:r>
            <w:r w:rsidRPr="00481A47">
              <w:rPr>
                <w:rFonts w:eastAsia="Times New Roman" w:cs="Times New Roman"/>
                <w:color w:val="000000"/>
                <w:sz w:val="16"/>
                <w:szCs w:val="16"/>
                <w:lang w:eastAsia="es-CO"/>
              </w:rPr>
              <w:t xml:space="preserve"> y la </w:t>
            </w:r>
            <w:r w:rsidRPr="00481A47" w:rsidR="004F5628">
              <w:rPr>
                <w:rFonts w:eastAsia="Times New Roman" w:cs="Times New Roman"/>
                <w:color w:val="000000"/>
                <w:sz w:val="16"/>
                <w:szCs w:val="16"/>
                <w:lang w:eastAsia="es-CO"/>
              </w:rPr>
              <w:t>capacidad</w:t>
            </w:r>
            <w:r w:rsidRPr="00481A47">
              <w:rPr>
                <w:rFonts w:eastAsia="Times New Roman" w:cs="Times New Roman"/>
                <w:color w:val="000000"/>
                <w:sz w:val="16"/>
                <w:szCs w:val="16"/>
                <w:lang w:eastAsia="es-CO"/>
              </w:rPr>
              <w:t xml:space="preserve"> de creación.</w:t>
            </w:r>
          </w:p>
        </w:tc>
        <w:tc>
          <w:tcPr>
            <w:tcW w:w="1343" w:type="pct"/>
            <w:tcBorders>
              <w:top w:val="nil"/>
              <w:left w:val="nil"/>
              <w:bottom w:val="single" w:color="auto" w:sz="4" w:space="0"/>
              <w:right w:val="single" w:color="auto" w:sz="8" w:space="0"/>
            </w:tcBorders>
            <w:shd w:val="clear" w:color="auto" w:fill="auto"/>
            <w:vAlign w:val="center"/>
            <w:hideMark/>
          </w:tcPr>
          <w:p w:rsidRPr="00481A47" w:rsidR="00481A47" w:rsidP="00AE0C8D" w:rsidRDefault="00481A47" w14:paraId="76F53514" w14:textId="1B410BBC">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 xml:space="preserve">Sensibilidad, comunicación, capacidad de </w:t>
            </w:r>
            <w:r w:rsidRPr="00481A47" w:rsidR="004F5628">
              <w:rPr>
                <w:rFonts w:eastAsia="Times New Roman" w:cs="Times New Roman"/>
                <w:color w:val="000000"/>
                <w:sz w:val="16"/>
                <w:szCs w:val="16"/>
                <w:lang w:eastAsia="es-CO"/>
              </w:rPr>
              <w:t>recepción</w:t>
            </w:r>
            <w:r w:rsidRPr="00481A47">
              <w:rPr>
                <w:rFonts w:eastAsia="Times New Roman" w:cs="Times New Roman"/>
                <w:color w:val="000000"/>
                <w:sz w:val="16"/>
                <w:szCs w:val="16"/>
                <w:lang w:eastAsia="es-CO"/>
              </w:rPr>
              <w:t>, creación, socialización, interpretación</w:t>
            </w:r>
          </w:p>
        </w:tc>
      </w:tr>
      <w:tr w:rsidRPr="00481A47" w:rsidR="00AE0C8D" w:rsidTr="7B1C535D" w14:paraId="18E99F13" w14:textId="77777777">
        <w:trPr>
          <w:trHeight w:val="900"/>
          <w:jc w:val="center"/>
        </w:trPr>
        <w:tc>
          <w:tcPr>
            <w:tcW w:w="1136" w:type="pct"/>
            <w:tcBorders>
              <w:top w:val="nil"/>
              <w:left w:val="single" w:color="auto" w:sz="8" w:space="0"/>
              <w:bottom w:val="single" w:color="auto" w:sz="4" w:space="0"/>
              <w:right w:val="single" w:color="auto" w:sz="4" w:space="0"/>
            </w:tcBorders>
            <w:shd w:val="clear" w:color="auto" w:fill="auto"/>
            <w:vAlign w:val="center"/>
            <w:hideMark/>
          </w:tcPr>
          <w:p w:rsidRPr="00481A47" w:rsidR="00481A47" w:rsidP="00AE0C8D" w:rsidRDefault="004F5628" w14:paraId="461493EF" w14:textId="1030FD51">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Área</w:t>
            </w:r>
            <w:r w:rsidRPr="00481A47" w:rsidR="00481A47">
              <w:rPr>
                <w:rFonts w:eastAsia="Times New Roman" w:cs="Times New Roman"/>
                <w:b/>
                <w:bCs/>
                <w:color w:val="000000"/>
                <w:sz w:val="16"/>
                <w:szCs w:val="16"/>
                <w:lang w:eastAsia="es-CO"/>
              </w:rPr>
              <w:t xml:space="preserve">  temática a </w:t>
            </w:r>
            <w:r w:rsidRPr="00481A47" w:rsidR="00F35762">
              <w:rPr>
                <w:rFonts w:eastAsia="Times New Roman" w:cs="Times New Roman"/>
                <w:b/>
                <w:bCs/>
                <w:color w:val="000000"/>
                <w:sz w:val="16"/>
                <w:szCs w:val="16"/>
                <w:lang w:eastAsia="es-CO"/>
              </w:rPr>
              <w:t>la que</w:t>
            </w:r>
            <w:r w:rsidRPr="00481A47" w:rsidR="00481A47">
              <w:rPr>
                <w:rFonts w:eastAsia="Times New Roman" w:cs="Times New Roman"/>
                <w:b/>
                <w:bCs/>
                <w:color w:val="000000"/>
                <w:sz w:val="16"/>
                <w:szCs w:val="16"/>
                <w:lang w:eastAsia="es-CO"/>
              </w:rPr>
              <w:t xml:space="preserve"> pertenece</w:t>
            </w:r>
          </w:p>
        </w:tc>
        <w:tc>
          <w:tcPr>
            <w:tcW w:w="1285"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1E7C15C9" w14:textId="77777777">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Expresión oral, corporal y analítica, costumbres y juegos tradicionales.</w:t>
            </w:r>
          </w:p>
        </w:tc>
        <w:tc>
          <w:tcPr>
            <w:tcW w:w="1236"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F5628" w14:paraId="195C9152" w14:textId="485285EA">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Expresión</w:t>
            </w:r>
            <w:r w:rsidRPr="00481A47" w:rsidR="00481A47">
              <w:rPr>
                <w:rFonts w:eastAsia="Times New Roman" w:cs="Times New Roman"/>
                <w:color w:val="000000"/>
                <w:sz w:val="16"/>
                <w:szCs w:val="16"/>
                <w:lang w:eastAsia="es-CO"/>
              </w:rPr>
              <w:t xml:space="preserve"> oral, </w:t>
            </w:r>
            <w:r w:rsidRPr="00481A47" w:rsidR="00F35762">
              <w:rPr>
                <w:rFonts w:eastAsia="Times New Roman" w:cs="Times New Roman"/>
                <w:color w:val="000000"/>
                <w:sz w:val="16"/>
                <w:szCs w:val="16"/>
                <w:lang w:eastAsia="es-CO"/>
              </w:rPr>
              <w:t>artística</w:t>
            </w:r>
            <w:r w:rsidRPr="00481A47" w:rsidR="00481A47">
              <w:rPr>
                <w:rFonts w:eastAsia="Times New Roman" w:cs="Times New Roman"/>
                <w:color w:val="000000"/>
                <w:sz w:val="16"/>
                <w:szCs w:val="16"/>
                <w:lang w:eastAsia="es-CO"/>
              </w:rPr>
              <w:t xml:space="preserve"> y proyectos sociales.</w:t>
            </w:r>
          </w:p>
        </w:tc>
        <w:tc>
          <w:tcPr>
            <w:tcW w:w="1343" w:type="pct"/>
            <w:tcBorders>
              <w:top w:val="nil"/>
              <w:left w:val="nil"/>
              <w:bottom w:val="single" w:color="auto" w:sz="4" w:space="0"/>
              <w:right w:val="single" w:color="auto" w:sz="8" w:space="0"/>
            </w:tcBorders>
            <w:shd w:val="clear" w:color="auto" w:fill="auto"/>
            <w:vAlign w:val="center"/>
            <w:hideMark/>
          </w:tcPr>
          <w:p w:rsidRPr="00481A47" w:rsidR="00481A47" w:rsidP="00AE0C8D" w:rsidRDefault="00481A47" w14:paraId="0F3FAD57" w14:textId="77777777">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Expresión oral, artística, corporal, analítica, costumbres y juegos tradicionales.</w:t>
            </w:r>
          </w:p>
        </w:tc>
      </w:tr>
      <w:tr w:rsidRPr="00481A47" w:rsidR="00AE0C8D" w:rsidTr="7B1C535D" w14:paraId="3F08AF38" w14:textId="77777777">
        <w:trPr>
          <w:trHeight w:val="300"/>
          <w:jc w:val="center"/>
        </w:trPr>
        <w:tc>
          <w:tcPr>
            <w:tcW w:w="1136" w:type="pct"/>
            <w:tcBorders>
              <w:top w:val="nil"/>
              <w:left w:val="single" w:color="auto" w:sz="8" w:space="0"/>
              <w:bottom w:val="single" w:color="auto" w:sz="4" w:space="0"/>
              <w:right w:val="single" w:color="auto" w:sz="4" w:space="0"/>
            </w:tcBorders>
            <w:shd w:val="clear" w:color="auto" w:fill="auto"/>
            <w:vAlign w:val="center"/>
            <w:hideMark/>
          </w:tcPr>
          <w:p w:rsidRPr="00481A47" w:rsidR="00481A47" w:rsidP="00AE0C8D" w:rsidRDefault="00481A47" w14:paraId="558865C8" w14:textId="77777777">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Fecha y hora de realización</w:t>
            </w:r>
          </w:p>
        </w:tc>
        <w:tc>
          <w:tcPr>
            <w:tcW w:w="1285"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6CB5873D" w14:textId="77777777">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 </w:t>
            </w:r>
          </w:p>
        </w:tc>
        <w:tc>
          <w:tcPr>
            <w:tcW w:w="1236" w:type="pct"/>
            <w:tcBorders>
              <w:top w:val="nil"/>
              <w:left w:val="nil"/>
              <w:bottom w:val="single" w:color="auto" w:sz="4" w:space="0"/>
              <w:right w:val="single" w:color="auto" w:sz="4" w:space="0"/>
            </w:tcBorders>
            <w:shd w:val="clear" w:color="auto" w:fill="auto"/>
            <w:vAlign w:val="center"/>
            <w:hideMark/>
          </w:tcPr>
          <w:p w:rsidRPr="00481A47" w:rsidR="00481A47" w:rsidP="00AE0C8D" w:rsidRDefault="00481A47" w14:paraId="0B122A59" w14:textId="77777777">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 </w:t>
            </w:r>
          </w:p>
        </w:tc>
        <w:tc>
          <w:tcPr>
            <w:tcW w:w="1343" w:type="pct"/>
            <w:tcBorders>
              <w:top w:val="nil"/>
              <w:left w:val="nil"/>
              <w:bottom w:val="single" w:color="auto" w:sz="4" w:space="0"/>
              <w:right w:val="single" w:color="auto" w:sz="8" w:space="0"/>
            </w:tcBorders>
            <w:shd w:val="clear" w:color="auto" w:fill="auto"/>
            <w:vAlign w:val="center"/>
            <w:hideMark/>
          </w:tcPr>
          <w:p w:rsidRPr="00481A47" w:rsidR="00481A47" w:rsidP="00AE0C8D" w:rsidRDefault="00481A47" w14:paraId="52EF3D1F" w14:textId="77777777">
            <w:pPr>
              <w:spacing w:after="0" w:line="240" w:lineRule="auto"/>
              <w:ind w:right="0" w:firstLine="0"/>
              <w:rPr>
                <w:rFonts w:eastAsia="Times New Roman" w:cs="Times New Roman"/>
                <w:color w:val="000000"/>
                <w:sz w:val="16"/>
                <w:szCs w:val="16"/>
                <w:lang w:eastAsia="es-CO"/>
              </w:rPr>
            </w:pPr>
            <w:r w:rsidRPr="00481A47">
              <w:rPr>
                <w:rFonts w:eastAsia="Times New Roman" w:cs="Times New Roman"/>
                <w:color w:val="000000"/>
                <w:sz w:val="16"/>
                <w:szCs w:val="16"/>
                <w:lang w:eastAsia="es-CO"/>
              </w:rPr>
              <w:t> </w:t>
            </w:r>
          </w:p>
        </w:tc>
      </w:tr>
      <w:tr w:rsidRPr="00481A47" w:rsidR="00AE0C8D" w:rsidTr="7B1C535D" w14:paraId="4D718130" w14:textId="77777777">
        <w:trPr>
          <w:trHeight w:val="615"/>
          <w:jc w:val="center"/>
        </w:trPr>
        <w:tc>
          <w:tcPr>
            <w:tcW w:w="1136" w:type="pct"/>
            <w:tcBorders>
              <w:top w:val="nil"/>
              <w:left w:val="single" w:color="auto" w:sz="8" w:space="0"/>
              <w:bottom w:val="single" w:color="auto" w:sz="8" w:space="0"/>
              <w:right w:val="single" w:color="auto" w:sz="4" w:space="0"/>
            </w:tcBorders>
            <w:shd w:val="clear" w:color="auto" w:fill="auto"/>
            <w:vAlign w:val="center"/>
            <w:hideMark/>
          </w:tcPr>
          <w:p w:rsidRPr="00481A47" w:rsidR="00481A47" w:rsidP="00AE0C8D" w:rsidRDefault="00481A47" w14:paraId="4B36D2D5" w14:textId="32AC6E51">
            <w:pPr>
              <w:spacing w:after="0" w:line="240" w:lineRule="auto"/>
              <w:ind w:right="0" w:firstLine="0"/>
              <w:jc w:val="left"/>
              <w:rPr>
                <w:rFonts w:eastAsia="Times New Roman" w:cs="Times New Roman"/>
                <w:b/>
                <w:bCs/>
                <w:color w:val="000000"/>
                <w:sz w:val="16"/>
                <w:szCs w:val="16"/>
                <w:lang w:eastAsia="es-CO"/>
              </w:rPr>
            </w:pPr>
            <w:r w:rsidRPr="00481A47">
              <w:rPr>
                <w:rFonts w:eastAsia="Times New Roman" w:cs="Times New Roman"/>
                <w:b/>
                <w:bCs/>
                <w:color w:val="000000"/>
                <w:sz w:val="16"/>
                <w:szCs w:val="16"/>
                <w:lang w:eastAsia="es-CO"/>
              </w:rPr>
              <w:t xml:space="preserve">Mínimo de participantes para </w:t>
            </w:r>
            <w:r w:rsidRPr="00481A47" w:rsidR="00E71E48">
              <w:rPr>
                <w:rFonts w:eastAsia="Times New Roman" w:cs="Times New Roman"/>
                <w:b/>
                <w:bCs/>
                <w:color w:val="000000"/>
                <w:sz w:val="16"/>
                <w:szCs w:val="16"/>
                <w:lang w:eastAsia="es-CO"/>
              </w:rPr>
              <w:t>apertura</w:t>
            </w:r>
          </w:p>
        </w:tc>
        <w:tc>
          <w:tcPr>
            <w:tcW w:w="1285" w:type="pct"/>
            <w:tcBorders>
              <w:top w:val="nil"/>
              <w:left w:val="nil"/>
              <w:bottom w:val="single" w:color="auto" w:sz="8" w:space="0"/>
              <w:right w:val="single" w:color="auto" w:sz="4" w:space="0"/>
            </w:tcBorders>
            <w:shd w:val="clear" w:color="auto" w:fill="auto"/>
            <w:vAlign w:val="center"/>
            <w:hideMark/>
          </w:tcPr>
          <w:p w:rsidRPr="00481A47" w:rsidR="00481A47" w:rsidP="00AE0C8D" w:rsidRDefault="00481A47" w14:paraId="114306E7" w14:textId="77777777">
            <w:pPr>
              <w:spacing w:after="0" w:line="240" w:lineRule="auto"/>
              <w:ind w:right="0" w:firstLine="0"/>
              <w:jc w:val="center"/>
              <w:rPr>
                <w:rFonts w:eastAsia="Times New Roman" w:cs="Times New Roman"/>
                <w:color w:val="000000"/>
                <w:sz w:val="16"/>
                <w:szCs w:val="16"/>
                <w:lang w:eastAsia="es-CO"/>
              </w:rPr>
            </w:pPr>
            <w:r w:rsidRPr="00481A47">
              <w:rPr>
                <w:rFonts w:eastAsia="Times New Roman" w:cs="Times New Roman"/>
                <w:color w:val="000000"/>
                <w:sz w:val="16"/>
                <w:szCs w:val="16"/>
                <w:lang w:eastAsia="es-CO"/>
              </w:rPr>
              <w:t>4</w:t>
            </w:r>
          </w:p>
        </w:tc>
        <w:tc>
          <w:tcPr>
            <w:tcW w:w="1236" w:type="pct"/>
            <w:tcBorders>
              <w:top w:val="nil"/>
              <w:left w:val="nil"/>
              <w:bottom w:val="single" w:color="auto" w:sz="8" w:space="0"/>
              <w:right w:val="single" w:color="auto" w:sz="4" w:space="0"/>
            </w:tcBorders>
            <w:shd w:val="clear" w:color="auto" w:fill="auto"/>
            <w:vAlign w:val="center"/>
            <w:hideMark/>
          </w:tcPr>
          <w:p w:rsidRPr="00481A47" w:rsidR="00481A47" w:rsidP="00AE0C8D" w:rsidRDefault="00481A47" w14:paraId="536C975F" w14:textId="77777777">
            <w:pPr>
              <w:spacing w:after="0" w:line="240" w:lineRule="auto"/>
              <w:ind w:right="0" w:firstLine="0"/>
              <w:jc w:val="center"/>
              <w:rPr>
                <w:rFonts w:eastAsia="Times New Roman" w:cs="Times New Roman"/>
                <w:color w:val="000000"/>
                <w:sz w:val="16"/>
                <w:szCs w:val="16"/>
                <w:lang w:eastAsia="es-CO"/>
              </w:rPr>
            </w:pPr>
            <w:r w:rsidRPr="00481A47">
              <w:rPr>
                <w:rFonts w:eastAsia="Times New Roman" w:cs="Times New Roman"/>
                <w:color w:val="000000"/>
                <w:sz w:val="16"/>
                <w:szCs w:val="16"/>
                <w:lang w:eastAsia="es-CO"/>
              </w:rPr>
              <w:t>4</w:t>
            </w:r>
          </w:p>
        </w:tc>
        <w:tc>
          <w:tcPr>
            <w:tcW w:w="1343" w:type="pct"/>
            <w:tcBorders>
              <w:top w:val="nil"/>
              <w:left w:val="nil"/>
              <w:bottom w:val="single" w:color="auto" w:sz="8" w:space="0"/>
              <w:right w:val="single" w:color="auto" w:sz="8" w:space="0"/>
            </w:tcBorders>
            <w:shd w:val="clear" w:color="auto" w:fill="auto"/>
            <w:vAlign w:val="center"/>
            <w:hideMark/>
          </w:tcPr>
          <w:p w:rsidRPr="00481A47" w:rsidR="00481A47" w:rsidP="00AE0C8D" w:rsidRDefault="00481A47" w14:paraId="07F7EDFC" w14:textId="77777777">
            <w:pPr>
              <w:spacing w:after="0" w:line="240" w:lineRule="auto"/>
              <w:ind w:right="0" w:firstLine="0"/>
              <w:jc w:val="center"/>
              <w:rPr>
                <w:rFonts w:eastAsia="Times New Roman" w:cs="Times New Roman"/>
                <w:color w:val="000000"/>
                <w:sz w:val="16"/>
                <w:szCs w:val="16"/>
                <w:lang w:eastAsia="es-CO"/>
              </w:rPr>
            </w:pPr>
            <w:r w:rsidRPr="00481A47">
              <w:rPr>
                <w:rFonts w:eastAsia="Times New Roman" w:cs="Times New Roman"/>
                <w:color w:val="000000"/>
                <w:sz w:val="16"/>
                <w:szCs w:val="16"/>
                <w:lang w:eastAsia="es-CO"/>
              </w:rPr>
              <w:t>4</w:t>
            </w:r>
          </w:p>
        </w:tc>
      </w:tr>
    </w:tbl>
    <w:p w:rsidRPr="009E20D8" w:rsidR="00043E57" w:rsidP="00A91EEB" w:rsidRDefault="00043E57" w14:paraId="584B38C8" w14:textId="77777777">
      <w:pPr>
        <w:rPr>
          <w:rFonts w:cs="Times New Roman"/>
          <w:sz w:val="16"/>
          <w:szCs w:val="16"/>
        </w:rPr>
      </w:pPr>
    </w:p>
    <w:p w:rsidRPr="002F3814" w:rsidR="002F3814" w:rsidP="0067008E" w:rsidRDefault="0067008E" w14:paraId="362D27F6" w14:textId="15304CD2">
      <w:pPr>
        <w:rPr>
          <w:rFonts w:eastAsiaTheme="minorEastAsia"/>
        </w:rPr>
      </w:pPr>
      <w:r>
        <w:rPr>
          <w:rFonts w:eastAsiaTheme="minorEastAsia"/>
        </w:rPr>
        <w:t>Una vez consolidada la malla curricular se procede a establecer la actividad lúdico – pedagógica para el mínimo servicio viable donde se obtiene la siguiente información:</w:t>
      </w:r>
    </w:p>
    <w:p w:rsidR="003F4718" w:rsidP="73A2A3C9" w:rsidRDefault="73A2A3C9" w14:paraId="6909C82C" w14:textId="387F8548">
      <w:pPr>
        <w:pStyle w:val="ListParagraph"/>
        <w:numPr>
          <w:ilvl w:val="0"/>
          <w:numId w:val="2"/>
        </w:numPr>
        <w:rPr>
          <w:b/>
          <w:bCs/>
        </w:rPr>
      </w:pPr>
      <w:r w:rsidRPr="73A2A3C9">
        <w:rPr>
          <w:b/>
          <w:bCs/>
        </w:rPr>
        <w:t xml:space="preserve">Título de la actividad lúdico – pedagógica de la </w:t>
      </w:r>
      <w:r w:rsidRPr="73A2A3C9" w:rsidR="0067008E">
        <w:rPr>
          <w:b/>
          <w:bCs/>
        </w:rPr>
        <w:t>ma</w:t>
      </w:r>
      <w:r w:rsidR="0067008E">
        <w:rPr>
          <w:b/>
          <w:bCs/>
        </w:rPr>
        <w:t>ll</w:t>
      </w:r>
      <w:r w:rsidRPr="73A2A3C9" w:rsidR="0067008E">
        <w:rPr>
          <w:b/>
          <w:bCs/>
        </w:rPr>
        <w:t>a que</w:t>
      </w:r>
      <w:r w:rsidRPr="73A2A3C9">
        <w:rPr>
          <w:b/>
          <w:bCs/>
        </w:rPr>
        <w:t xml:space="preserve"> se usará en el piloto: </w:t>
      </w:r>
      <w:r>
        <w:t>Pinta tus sueños.</w:t>
      </w:r>
    </w:p>
    <w:p w:rsidRPr="00CB3FC6" w:rsidR="003F4718" w:rsidP="73A2A3C9" w:rsidRDefault="73A2A3C9" w14:paraId="59FB3045" w14:textId="7CEF3A11">
      <w:pPr>
        <w:pStyle w:val="ListParagraph"/>
        <w:numPr>
          <w:ilvl w:val="0"/>
          <w:numId w:val="2"/>
        </w:numPr>
        <w:rPr>
          <w:b/>
          <w:bCs/>
        </w:rPr>
      </w:pPr>
      <w:r w:rsidRPr="73A2A3C9">
        <w:rPr>
          <w:b/>
          <w:bCs/>
        </w:rPr>
        <w:t xml:space="preserve">Asignación de Día y Hora: </w:t>
      </w:r>
      <w:r>
        <w:t>Sábado 9:00am a 12:00pm.</w:t>
      </w:r>
    </w:p>
    <w:p w:rsidR="00CB3FC6" w:rsidP="00CB3FC6" w:rsidRDefault="00CB3FC6" w14:paraId="57CF96B9" w14:textId="77777777">
      <w:pPr>
        <w:rPr>
          <w:b/>
          <w:bCs/>
        </w:rPr>
      </w:pPr>
      <w:r>
        <w:rPr>
          <w:b/>
          <w:bCs/>
        </w:rPr>
        <w:t>Programación de la Profundización</w:t>
      </w:r>
    </w:p>
    <w:p w:rsidRPr="00F950FD" w:rsidR="00CB3FC6" w:rsidP="00CB3FC6" w:rsidRDefault="00CB3FC6" w14:paraId="51D62580" w14:textId="77777777">
      <w:r>
        <w:t>En este caso no se realiza debido a que en el mínimo servicio viable, no hay un programa de profundización, solo se realiza una actividad lúdico – pedagógica que sea capaz de abarcar las principales características de la cadena de valor.</w:t>
      </w:r>
    </w:p>
    <w:p w:rsidRPr="00CB166A" w:rsidR="003F4718" w:rsidP="00CB166A" w:rsidRDefault="0076315E" w14:paraId="3DB7D565" w14:textId="547BEEDC">
      <w:pPr>
        <w:rPr>
          <w:b/>
          <w:bCs/>
        </w:rPr>
      </w:pPr>
      <w:r w:rsidRPr="00CB166A">
        <w:rPr>
          <w:b/>
          <w:bCs/>
        </w:rPr>
        <w:t xml:space="preserve">SELECCIÓN DE LOS </w:t>
      </w:r>
      <w:r>
        <w:rPr>
          <w:b/>
          <w:bCs/>
        </w:rPr>
        <w:t>I</w:t>
      </w:r>
      <w:r w:rsidRPr="00CB166A">
        <w:rPr>
          <w:b/>
          <w:bCs/>
        </w:rPr>
        <w:t>NSTRUCTORES</w:t>
      </w:r>
    </w:p>
    <w:p w:rsidR="003F4718" w:rsidP="00125EFD" w:rsidRDefault="73A2A3C9" w14:paraId="3DF576C4" w14:textId="2FF02303">
      <w:pPr>
        <w:pStyle w:val="ListParagraph"/>
        <w:numPr>
          <w:ilvl w:val="0"/>
          <w:numId w:val="19"/>
        </w:numPr>
        <w:rPr>
          <w:b/>
          <w:bCs/>
        </w:rPr>
      </w:pPr>
      <w:r w:rsidRPr="73A2A3C9">
        <w:rPr>
          <w:b/>
          <w:bCs/>
        </w:rPr>
        <w:t xml:space="preserve">Instructores actuales o nuevos: </w:t>
      </w:r>
      <w:r>
        <w:t>En este caso, se realiza con los instructores de hace 10 años.</w:t>
      </w:r>
    </w:p>
    <w:p w:rsidR="003F4718" w:rsidP="00125EFD" w:rsidRDefault="73A2A3C9" w14:paraId="7960B762" w14:textId="77777777">
      <w:pPr>
        <w:pStyle w:val="ListParagraph"/>
        <w:numPr>
          <w:ilvl w:val="0"/>
          <w:numId w:val="19"/>
        </w:numPr>
        <w:rPr>
          <w:b/>
          <w:bCs/>
        </w:rPr>
      </w:pPr>
      <w:r w:rsidRPr="73A2A3C9">
        <w:rPr>
          <w:b/>
          <w:bCs/>
        </w:rPr>
        <w:t>Características del Instructor:</w:t>
      </w:r>
    </w:p>
    <w:p w:rsidRPr="00125EFD" w:rsidR="003F4718" w:rsidP="00125EFD" w:rsidRDefault="73A2A3C9" w14:paraId="7808CB34" w14:textId="552373F2">
      <w:pPr>
        <w:pStyle w:val="ListParagraph"/>
        <w:numPr>
          <w:ilvl w:val="0"/>
          <w:numId w:val="20"/>
        </w:numPr>
        <w:rPr>
          <w:b/>
          <w:bCs/>
        </w:rPr>
      </w:pPr>
      <w:r>
        <w:t>Habilidad para trabajar con niños y adolescentes.</w:t>
      </w:r>
    </w:p>
    <w:p w:rsidRPr="00125EFD" w:rsidR="003F4718" w:rsidP="00125EFD" w:rsidRDefault="73A2A3C9" w14:paraId="795AE9E1" w14:textId="7B041152">
      <w:pPr>
        <w:pStyle w:val="ListParagraph"/>
        <w:numPr>
          <w:ilvl w:val="0"/>
          <w:numId w:val="20"/>
        </w:numPr>
        <w:rPr>
          <w:b/>
          <w:bCs/>
        </w:rPr>
      </w:pPr>
      <w:r>
        <w:t>Conocimiento en el área de diseño, artes, manualidades y afines.</w:t>
      </w:r>
    </w:p>
    <w:p w:rsidRPr="00125EFD" w:rsidR="003F4718" w:rsidP="579F67B9" w:rsidRDefault="73A2A3C9" w14:paraId="7AB600F4" w14:textId="6054D749">
      <w:pPr>
        <w:pStyle w:val="ListParagraph"/>
        <w:numPr>
          <w:ilvl w:val="0"/>
          <w:numId w:val="20"/>
        </w:numPr>
        <w:rPr>
          <w:b w:val="1"/>
          <w:bCs w:val="1"/>
        </w:rPr>
      </w:pPr>
      <w:r w:rsidR="73A2A3C9">
        <w:rPr/>
        <w:t>Empatía con los participantes de</w:t>
      </w:r>
      <w:r w:rsidR="1639B0D3">
        <w:rPr/>
        <w:t xml:space="preserve"> la actividad</w:t>
      </w:r>
    </w:p>
    <w:p w:rsidRPr="00125EFD" w:rsidR="003F4718" w:rsidP="00125EFD" w:rsidRDefault="73A2A3C9" w14:paraId="45AEAF79" w14:textId="773BC6D3">
      <w:pPr>
        <w:pStyle w:val="ListParagraph"/>
        <w:numPr>
          <w:ilvl w:val="0"/>
          <w:numId w:val="20"/>
        </w:numPr>
        <w:rPr>
          <w:b/>
          <w:bCs/>
        </w:rPr>
      </w:pPr>
      <w:r>
        <w:t>Orientado a soluciones.</w:t>
      </w:r>
    </w:p>
    <w:p w:rsidRPr="00125EFD" w:rsidR="003F4718" w:rsidP="00125EFD" w:rsidRDefault="73A2A3C9" w14:paraId="0F446AB1" w14:textId="6B1CBFE3">
      <w:pPr>
        <w:pStyle w:val="ListParagraph"/>
        <w:numPr>
          <w:ilvl w:val="0"/>
          <w:numId w:val="20"/>
        </w:numPr>
        <w:rPr>
          <w:b/>
          <w:bCs/>
        </w:rPr>
      </w:pPr>
      <w:r>
        <w:t>Orientación al desempeño.</w:t>
      </w:r>
    </w:p>
    <w:p w:rsidRPr="00125EFD" w:rsidR="003F4718" w:rsidP="00125EFD" w:rsidRDefault="73A2A3C9" w14:paraId="07A84419" w14:textId="0F96C4FC">
      <w:pPr>
        <w:pStyle w:val="ListParagraph"/>
        <w:numPr>
          <w:ilvl w:val="0"/>
          <w:numId w:val="20"/>
        </w:numPr>
        <w:rPr>
          <w:b/>
          <w:bCs/>
        </w:rPr>
      </w:pPr>
      <w:r>
        <w:t>Habilidades en el uso de materiales pedagógicos.</w:t>
      </w:r>
    </w:p>
    <w:p w:rsidRPr="004F4F41" w:rsidR="00256ABE" w:rsidP="579F67B9" w:rsidRDefault="73A2A3C9" w14:paraId="53C43646" w14:textId="2A8129D0">
      <w:pPr>
        <w:pStyle w:val="ListParagraph"/>
        <w:numPr>
          <w:ilvl w:val="0"/>
          <w:numId w:val="19"/>
        </w:numPr>
        <w:rPr>
          <w:b w:val="1"/>
          <w:bCs w:val="1"/>
        </w:rPr>
      </w:pPr>
      <w:r w:rsidRPr="579F67B9" w:rsidR="73A2A3C9">
        <w:rPr>
          <w:b w:val="1"/>
          <w:bCs w:val="1"/>
        </w:rPr>
        <w:t xml:space="preserve">Confirmación de Instructor: </w:t>
      </w:r>
      <w:r w:rsidR="73A2A3C9">
        <w:rPr/>
        <w:t>Dado el perfil requerido para es</w:t>
      </w:r>
      <w:r w:rsidR="79CE1472">
        <w:rPr/>
        <w:t>ta actividad</w:t>
      </w:r>
      <w:r w:rsidR="73A2A3C9">
        <w:rPr/>
        <w:t>, Alba Rojas se confirma como instructora dado su perfil y experiencia en el área.</w:t>
      </w:r>
    </w:p>
    <w:p w:rsidR="00D1578F" w:rsidP="00C23B6F" w:rsidRDefault="00471E77" w14:paraId="2F5DA19A" w14:textId="25D80C51">
      <w:pPr>
        <w:rPr>
          <w:b/>
          <w:bCs/>
        </w:rPr>
      </w:pPr>
      <w:r w:rsidRPr="00125EFD">
        <w:rPr>
          <w:b/>
          <w:bCs/>
        </w:rPr>
        <w:t xml:space="preserve">PLANEACIÓN </w:t>
      </w:r>
      <w:r>
        <w:rPr>
          <w:b/>
          <w:bCs/>
        </w:rPr>
        <w:t>M</w:t>
      </w:r>
      <w:r w:rsidRPr="00125EFD">
        <w:rPr>
          <w:b/>
          <w:bCs/>
        </w:rPr>
        <w:t xml:space="preserve">ETODOLÓGICA </w:t>
      </w:r>
      <w:r>
        <w:rPr>
          <w:b/>
          <w:bCs/>
        </w:rPr>
        <w:t>D</w:t>
      </w:r>
      <w:r w:rsidRPr="00125EFD">
        <w:rPr>
          <w:b/>
          <w:bCs/>
        </w:rPr>
        <w:t>E</w:t>
      </w:r>
      <w:r>
        <w:rPr>
          <w:b/>
          <w:bCs/>
        </w:rPr>
        <w:t xml:space="preserve"> LAS ACTIVIDADES LÚDICO – PEDAGÓGICAS </w:t>
      </w:r>
    </w:p>
    <w:p w:rsidRPr="00C23B6F" w:rsidR="00C23B6F" w:rsidP="00C23B6F" w:rsidRDefault="00C23B6F" w14:paraId="6C5D3B84" w14:textId="6208E0B2">
      <w:pPr>
        <w:rPr>
          <w:b/>
          <w:bCs/>
        </w:rPr>
      </w:pPr>
      <w:r>
        <w:rPr>
          <w:b/>
          <w:bCs/>
        </w:rPr>
        <w:t>Macro</w:t>
      </w:r>
    </w:p>
    <w:p w:rsidRPr="00A33B6D" w:rsidR="00A33B6D" w:rsidP="00F839DF" w:rsidRDefault="00D1578F" w14:paraId="375FAC16" w14:textId="77777777">
      <w:pPr>
        <w:pStyle w:val="ListParagraph"/>
        <w:numPr>
          <w:ilvl w:val="0"/>
          <w:numId w:val="22"/>
        </w:numPr>
        <w:rPr>
          <w:color w:val="FF0000"/>
        </w:rPr>
      </w:pPr>
      <w:r w:rsidRPr="00B10E17">
        <w:rPr>
          <w:b/>
        </w:rPr>
        <w:t>Establecer pautas</w:t>
      </w:r>
      <w:r w:rsidRPr="00B10E17" w:rsidR="00785547">
        <w:rPr>
          <w:b/>
        </w:rPr>
        <w:t xml:space="preserve"> para el desarrollo:</w:t>
      </w:r>
      <w:r w:rsidRPr="00B10E17" w:rsidR="006F1BEA">
        <w:rPr>
          <w:b/>
        </w:rPr>
        <w:t xml:space="preserve"> </w:t>
      </w:r>
    </w:p>
    <w:p w:rsidRPr="00A33B6D" w:rsidR="00A33B6D" w:rsidP="00A33B6D" w:rsidRDefault="00C14488" w14:paraId="3B41FDB1" w14:textId="6DAE3714">
      <w:pPr>
        <w:pStyle w:val="ListParagraph"/>
        <w:numPr>
          <w:ilvl w:val="0"/>
          <w:numId w:val="21"/>
        </w:numPr>
      </w:pPr>
      <w:r w:rsidRPr="00A33B6D">
        <w:rPr>
          <w:rFonts w:eastAsia="Times New Roman"/>
        </w:rPr>
        <w:t>Generar un ambiente en el que los participantes sientan libertar al experimentar, equivocarse y aprender del error.</w:t>
      </w:r>
    </w:p>
    <w:p w:rsidRPr="00A33B6D" w:rsidR="00C14488" w:rsidP="00A33B6D" w:rsidRDefault="00C14488" w14:paraId="343C4DAF" w14:textId="6E81BA7C">
      <w:pPr>
        <w:pStyle w:val="ListParagraph"/>
        <w:numPr>
          <w:ilvl w:val="0"/>
          <w:numId w:val="21"/>
        </w:numPr>
      </w:pPr>
      <w:r w:rsidRPr="00A33B6D">
        <w:rPr>
          <w:rFonts w:eastAsia="Times New Roman"/>
        </w:rPr>
        <w:t>Presentación en común de resultados</w:t>
      </w:r>
      <w:r w:rsidR="00A33B6D">
        <w:rPr>
          <w:rFonts w:eastAsia="Times New Roman"/>
        </w:rPr>
        <w:t>.</w:t>
      </w:r>
    </w:p>
    <w:p w:rsidRPr="00A33B6D" w:rsidR="00A33B6D" w:rsidP="00F839DF" w:rsidRDefault="00D1578F" w14:paraId="6A35D72A" w14:textId="77777777">
      <w:pPr>
        <w:pStyle w:val="ListParagraph"/>
        <w:numPr>
          <w:ilvl w:val="0"/>
          <w:numId w:val="22"/>
        </w:numPr>
        <w:rPr>
          <w:bCs/>
          <w:color w:val="FF0000"/>
        </w:rPr>
      </w:pPr>
      <w:r w:rsidRPr="00B10E17">
        <w:rPr>
          <w:b/>
        </w:rPr>
        <w:t>Definir enfoque metodológico</w:t>
      </w:r>
      <w:r w:rsidR="00A33B6D">
        <w:rPr>
          <w:b/>
        </w:rPr>
        <w:t xml:space="preserve"> </w:t>
      </w:r>
      <w:r w:rsidRPr="00B10E17">
        <w:rPr>
          <w:b/>
        </w:rPr>
        <w:t>(</w:t>
      </w:r>
      <w:r w:rsidR="00A33B6D">
        <w:rPr>
          <w:b/>
        </w:rPr>
        <w:t>E</w:t>
      </w:r>
      <w:r w:rsidRPr="00B10E17">
        <w:rPr>
          <w:b/>
        </w:rPr>
        <w:t>strategias de colaboración)</w:t>
      </w:r>
      <w:r w:rsidR="00A33B6D">
        <w:rPr>
          <w:b/>
        </w:rPr>
        <w:t>:</w:t>
      </w:r>
      <w:r w:rsidRPr="00B10E17" w:rsidR="004F270D">
        <w:rPr>
          <w:b/>
        </w:rPr>
        <w:t xml:space="preserve"> </w:t>
      </w:r>
    </w:p>
    <w:p w:rsidRPr="00B10E17" w:rsidR="00230849" w:rsidP="00A33B6D" w:rsidRDefault="00230849" w14:paraId="41522DBD" w14:textId="03804077">
      <w:pPr>
        <w:pStyle w:val="ListParagraph"/>
        <w:ind w:left="1080" w:firstLine="0"/>
        <w:rPr>
          <w:bCs/>
          <w:color w:val="FF0000"/>
        </w:rPr>
      </w:pPr>
      <w:r w:rsidRPr="00B10E17">
        <w:rPr>
          <w:bCs/>
        </w:rPr>
        <w:t>Tomando como excusa la elaboración de una libreta de sueños, dentro de un ambiente de aprendizaje autónomo y colaborativo, permitir que los participantes:  1.  Entiendan</w:t>
      </w:r>
      <w:r w:rsidRPr="00B10E17" w:rsidR="00E916AA">
        <w:rPr>
          <w:bCs/>
        </w:rPr>
        <w:t xml:space="preserve">, </w:t>
      </w:r>
      <w:r w:rsidRPr="00B10E17">
        <w:rPr>
          <w:bCs/>
        </w:rPr>
        <w:t xml:space="preserve"> estructuren </w:t>
      </w:r>
      <w:r w:rsidRPr="00B10E17" w:rsidR="00E916AA">
        <w:rPr>
          <w:bCs/>
        </w:rPr>
        <w:t xml:space="preserve"> y vivencien los </w:t>
      </w:r>
      <w:r w:rsidRPr="00B10E17">
        <w:rPr>
          <w:bCs/>
        </w:rPr>
        <w:t xml:space="preserve">saberes de la encuadernación básica compartiendo la práctica de las técnicas de </w:t>
      </w:r>
      <w:r w:rsidRPr="00B10E17" w:rsidR="00B10E17">
        <w:rPr>
          <w:bCs/>
        </w:rPr>
        <w:t>esta</w:t>
      </w:r>
      <w:r w:rsidRPr="00B10E17">
        <w:rPr>
          <w:bCs/>
        </w:rPr>
        <w:t xml:space="preserve"> de manera creativa y efectiva. 2. Desarrollen confianza en sus gustos, confiando en su potencial y convicciones para trascender el presente con ideas de sueños futuros</w:t>
      </w:r>
      <w:r w:rsidRPr="00B10E17" w:rsidR="00AB0B9D">
        <w:rPr>
          <w:bCs/>
        </w:rPr>
        <w:t>, plasmados en una libreta</w:t>
      </w:r>
      <w:r w:rsidRPr="00B10E17">
        <w:rPr>
          <w:bCs/>
        </w:rPr>
        <w:t>.</w:t>
      </w:r>
      <w:r w:rsidRPr="00B10E17" w:rsidR="00AB0B9D">
        <w:rPr>
          <w:bCs/>
        </w:rPr>
        <w:t xml:space="preserve"> 3. Permitir que se compartan ideas y</w:t>
      </w:r>
      <w:r w:rsidRPr="00B10E17" w:rsidR="00463840">
        <w:rPr>
          <w:bCs/>
        </w:rPr>
        <w:t xml:space="preserve"> los</w:t>
      </w:r>
      <w:r w:rsidRPr="00B10E17" w:rsidR="00AB0B9D">
        <w:rPr>
          <w:bCs/>
        </w:rPr>
        <w:t xml:space="preserve"> ejercicios terminados </w:t>
      </w:r>
      <w:r w:rsidRPr="00B10E17" w:rsidR="00463840">
        <w:rPr>
          <w:bCs/>
        </w:rPr>
        <w:t>sin temor a cometer errores.</w:t>
      </w:r>
      <w:r w:rsidRPr="00B10E17" w:rsidR="00AB0B9D">
        <w:rPr>
          <w:bCs/>
        </w:rPr>
        <w:t xml:space="preserve"> </w:t>
      </w:r>
    </w:p>
    <w:p w:rsidRPr="00F839DF" w:rsidR="0049375C" w:rsidP="00F839DF" w:rsidRDefault="00D1578F" w14:paraId="53CB83B9" w14:textId="2D541051">
      <w:pPr>
        <w:pStyle w:val="ListParagraph"/>
        <w:numPr>
          <w:ilvl w:val="0"/>
          <w:numId w:val="22"/>
        </w:numPr>
        <w:rPr>
          <w:b/>
        </w:rPr>
      </w:pPr>
      <w:r w:rsidRPr="00B10E17">
        <w:rPr>
          <w:b/>
        </w:rPr>
        <w:t>Determinar uso de tecnologías:</w:t>
      </w:r>
      <w:r w:rsidR="00B10E17">
        <w:rPr>
          <w:b/>
        </w:rPr>
        <w:t xml:space="preserve"> </w:t>
      </w:r>
      <w:r w:rsidR="00B10E17">
        <w:rPr>
          <w:bCs/>
        </w:rPr>
        <w:t>En este caso, solo el uso de celulares para que busquen inspiración en la parte creativa.</w:t>
      </w:r>
    </w:p>
    <w:p w:rsidRPr="00F839DF" w:rsidR="00F839DF" w:rsidP="00F839DF" w:rsidRDefault="00F839DF" w14:paraId="1CED9F3B" w14:textId="0816761F">
      <w:pPr>
        <w:rPr>
          <w:b w:val="1"/>
          <w:bCs w:val="1"/>
        </w:rPr>
      </w:pPr>
      <w:r w:rsidRPr="579F67B9" w:rsidR="00F839DF">
        <w:rPr>
          <w:b w:val="1"/>
          <w:bCs w:val="1"/>
        </w:rPr>
        <w:t xml:space="preserve">De cada </w:t>
      </w:r>
      <w:r w:rsidRPr="579F67B9" w:rsidR="714B426D">
        <w:rPr>
          <w:b w:val="1"/>
          <w:bCs w:val="1"/>
        </w:rPr>
        <w:t>actividad</w:t>
      </w:r>
    </w:p>
    <w:p w:rsidR="00D1578F" w:rsidP="00F839DF" w:rsidRDefault="006F1BEA" w14:paraId="7CFB450B" w14:textId="225F621C">
      <w:pPr>
        <w:pStyle w:val="ListParagraph"/>
        <w:numPr>
          <w:ilvl w:val="0"/>
          <w:numId w:val="22"/>
        </w:numPr>
        <w:rPr>
          <w:b/>
          <w:bCs/>
        </w:rPr>
      </w:pPr>
      <w:r>
        <w:rPr>
          <w:b/>
          <w:bCs/>
        </w:rPr>
        <w:t>Plan de d</w:t>
      </w:r>
      <w:r w:rsidRPr="00D1578F" w:rsidR="00D1578F">
        <w:rPr>
          <w:b/>
          <w:bCs/>
        </w:rPr>
        <w:t>istribución del tiempo</w:t>
      </w:r>
      <w:r w:rsidRPr="47173F37" w:rsidR="47173F37">
        <w:rPr>
          <w:b/>
          <w:bCs/>
        </w:rPr>
        <w:t>, actividades</w:t>
      </w:r>
      <w:r w:rsidRPr="00D1578F" w:rsidR="00D1578F">
        <w:rPr>
          <w:b/>
          <w:bCs/>
        </w:rPr>
        <w:t xml:space="preserve"> y recursos necesarios:</w:t>
      </w:r>
    </w:p>
    <w:p w:rsidR="47173F37" w:rsidP="00F839DF" w:rsidRDefault="00DD0FC3" w14:paraId="1DC9924B" w14:textId="00814AA7">
      <w:pPr>
        <w:pStyle w:val="ListParagraph"/>
        <w:ind w:left="1080" w:firstLine="0"/>
      </w:pPr>
      <w:r>
        <w:t xml:space="preserve">A continuación se presenta las actividades y el tiempo de duración, adicionalmente Alba Rojas realiza un documento con el prototipo de libreta de sueños y el paso a paso </w:t>
      </w:r>
      <w:r w:rsidR="00911D03">
        <w:t xml:space="preserve">de como elaborar cada libreta. (Anexo #. </w:t>
      </w:r>
      <w:r w:rsidR="47173F37">
        <w:t>TALLER LIBRETA DE SUEÑOS), la interiorización y reflexión fue diseñada por ella y validada por una sicóloga</w:t>
      </w:r>
      <w:r w:rsidR="00F839DF">
        <w:t>.</w:t>
      </w:r>
    </w:p>
    <w:p w:rsidRPr="00CB72E5" w:rsidR="002659EA" w:rsidP="7B1C535D" w:rsidRDefault="002659EA" w14:paraId="22056087" w14:textId="42EA4C75">
      <w:pPr>
        <w:spacing w:after="200" w:line="240" w:lineRule="auto"/>
        <w:jc w:val="center"/>
        <w:rPr>
          <w:rFonts w:eastAsia="Times New Roman" w:cs="Times New Roman"/>
          <w:i/>
          <w:iCs/>
          <w:color w:val="000000" w:themeColor="text1"/>
          <w:sz w:val="16"/>
          <w:szCs w:val="16"/>
        </w:rPr>
      </w:pPr>
      <w:r w:rsidRPr="7B1C535D">
        <w:rPr>
          <w:rFonts w:eastAsia="Times New Roman" w:cs="Times New Roman"/>
          <w:i/>
          <w:iCs/>
          <w:color w:val="000000" w:themeColor="text1"/>
          <w:sz w:val="16"/>
          <w:szCs w:val="16"/>
        </w:rPr>
        <w:t xml:space="preserve">TABLA </w:t>
      </w:r>
      <w:r w:rsidRPr="7B1C535D" w:rsidR="00A90314">
        <w:rPr>
          <w:rFonts w:eastAsia="Times New Roman" w:cs="Times New Roman"/>
          <w:i/>
          <w:iCs/>
          <w:color w:val="000000" w:themeColor="text1"/>
          <w:sz w:val="16"/>
          <w:szCs w:val="16"/>
        </w:rPr>
        <w:t>XL</w:t>
      </w:r>
      <w:r w:rsidRPr="7B1C535D">
        <w:rPr>
          <w:rFonts w:eastAsia="Times New Roman" w:cs="Times New Roman"/>
          <w:i/>
          <w:iCs/>
          <w:color w:val="000000" w:themeColor="text1"/>
          <w:sz w:val="16"/>
          <w:szCs w:val="16"/>
        </w:rPr>
        <w:t xml:space="preserve">. </w:t>
      </w:r>
      <w:r>
        <w:br/>
      </w:r>
      <w:r w:rsidRPr="7B1C535D" w:rsidR="005474CD">
        <w:rPr>
          <w:rFonts w:eastAsia="Times New Roman" w:cs="Times New Roman"/>
          <w:i/>
          <w:iCs/>
          <w:color w:val="000000" w:themeColor="text1"/>
          <w:sz w:val="16"/>
          <w:szCs w:val="16"/>
        </w:rPr>
        <w:t>FORMATO DOCUMENTACIÓN ESTRU</w:t>
      </w:r>
      <w:r w:rsidRPr="7B1C535D" w:rsidR="445DCEA9">
        <w:rPr>
          <w:rFonts w:eastAsia="Times New Roman" w:cs="Times New Roman"/>
          <w:i/>
          <w:iCs/>
          <w:color w:val="000000" w:themeColor="text1"/>
          <w:sz w:val="16"/>
          <w:szCs w:val="16"/>
        </w:rPr>
        <w:t>C</w:t>
      </w:r>
      <w:r w:rsidRPr="7B1C535D" w:rsidR="005474CD">
        <w:rPr>
          <w:rFonts w:eastAsia="Times New Roman" w:cs="Times New Roman"/>
          <w:i/>
          <w:iCs/>
          <w:color w:val="000000" w:themeColor="text1"/>
          <w:sz w:val="16"/>
          <w:szCs w:val="16"/>
        </w:rPr>
        <w:t>TURA BASICA DE LA ACTIVIDAD L</w:t>
      </w:r>
      <w:r w:rsidRPr="7B1C535D" w:rsidR="00DA3B21">
        <w:rPr>
          <w:rFonts w:eastAsia="Times New Roman" w:cs="Times New Roman"/>
          <w:i/>
          <w:iCs/>
          <w:color w:val="000000" w:themeColor="text1"/>
          <w:sz w:val="16"/>
          <w:szCs w:val="16"/>
        </w:rPr>
        <w:t>Ú</w:t>
      </w:r>
      <w:r w:rsidRPr="7B1C535D" w:rsidR="005474CD">
        <w:rPr>
          <w:rFonts w:eastAsia="Times New Roman" w:cs="Times New Roman"/>
          <w:i/>
          <w:iCs/>
          <w:color w:val="000000" w:themeColor="text1"/>
          <w:sz w:val="16"/>
          <w:szCs w:val="16"/>
        </w:rPr>
        <w:t>DICO – PEDAG</w:t>
      </w:r>
      <w:r w:rsidRPr="7B1C535D" w:rsidR="00622078">
        <w:rPr>
          <w:rFonts w:eastAsia="Times New Roman" w:cs="Times New Roman"/>
          <w:i/>
          <w:iCs/>
          <w:color w:val="000000" w:themeColor="text1"/>
          <w:sz w:val="16"/>
          <w:szCs w:val="16"/>
        </w:rPr>
        <w:t>Ó</w:t>
      </w:r>
      <w:r w:rsidRPr="7B1C535D" w:rsidR="005474CD">
        <w:rPr>
          <w:rFonts w:eastAsia="Times New Roman" w:cs="Times New Roman"/>
          <w:i/>
          <w:iCs/>
          <w:color w:val="000000" w:themeColor="text1"/>
          <w:sz w:val="16"/>
          <w:szCs w:val="16"/>
        </w:rPr>
        <w:t>GICA</w:t>
      </w:r>
    </w:p>
    <w:tbl>
      <w:tblPr>
        <w:tblStyle w:val="TableGrid"/>
        <w:tblW w:w="8828" w:type="dxa"/>
        <w:jc w:val="center"/>
        <w:tblLayout w:type="fixed"/>
        <w:tblLook w:val="04A0" w:firstRow="1" w:lastRow="0" w:firstColumn="1" w:lastColumn="0" w:noHBand="0" w:noVBand="1"/>
      </w:tblPr>
      <w:tblGrid>
        <w:gridCol w:w="1309"/>
        <w:gridCol w:w="7519"/>
      </w:tblGrid>
      <w:tr w:rsidRPr="00715E05" w:rsidR="00604712" w:rsidTr="006038E8" w14:paraId="48505332" w14:textId="77777777">
        <w:trPr>
          <w:jc w:val="center"/>
        </w:trPr>
        <w:tc>
          <w:tcPr>
            <w:tcW w:w="1309" w:type="dxa"/>
            <w:vAlign w:val="center"/>
          </w:tcPr>
          <w:p w:rsidRPr="00715E05" w:rsidR="00604712" w:rsidP="006038E8" w:rsidRDefault="00604712" w14:paraId="0883D8E3" w14:textId="4396FE8D">
            <w:pPr>
              <w:pStyle w:val="ListParagraph"/>
              <w:spacing w:line="259" w:lineRule="auto"/>
              <w:ind w:left="0" w:firstLine="0"/>
              <w:jc w:val="left"/>
              <w:rPr>
                <w:rFonts w:cs="Times New Roman"/>
                <w:b/>
                <w:bCs/>
                <w:sz w:val="16"/>
                <w:szCs w:val="16"/>
              </w:rPr>
            </w:pPr>
            <w:r w:rsidRPr="00715E05">
              <w:rPr>
                <w:rFonts w:cs="Times New Roman"/>
                <w:b/>
                <w:bCs/>
                <w:sz w:val="16"/>
                <w:szCs w:val="16"/>
              </w:rPr>
              <w:t>Nombre de la actividad lúdico-pedagógica</w:t>
            </w:r>
          </w:p>
        </w:tc>
        <w:tc>
          <w:tcPr>
            <w:tcW w:w="7519" w:type="dxa"/>
            <w:vAlign w:val="center"/>
          </w:tcPr>
          <w:p w:rsidRPr="00715E05" w:rsidR="00604712" w:rsidP="00604712" w:rsidRDefault="00604712" w14:paraId="43123F43" w14:textId="77777777">
            <w:pPr>
              <w:pStyle w:val="ListParagraph"/>
              <w:jc w:val="left"/>
              <w:rPr>
                <w:rFonts w:cs="Times New Roman"/>
                <w:b/>
                <w:bCs/>
                <w:sz w:val="16"/>
                <w:szCs w:val="16"/>
              </w:rPr>
            </w:pPr>
          </w:p>
          <w:p w:rsidRPr="00592EA7" w:rsidR="00604712" w:rsidP="004E1775" w:rsidRDefault="00592EA7" w14:paraId="2E11B559" w14:textId="0AFBD86D">
            <w:pPr>
              <w:ind w:firstLine="0"/>
              <w:jc w:val="center"/>
              <w:rPr>
                <w:rFonts w:cs="Times New Roman"/>
                <w:sz w:val="16"/>
                <w:szCs w:val="16"/>
              </w:rPr>
            </w:pPr>
            <w:r>
              <w:rPr>
                <w:rFonts w:cs="Times New Roman"/>
                <w:sz w:val="16"/>
                <w:szCs w:val="16"/>
              </w:rPr>
              <w:t>Pinta tus  Sueños</w:t>
            </w:r>
          </w:p>
          <w:p w:rsidRPr="00715E05" w:rsidR="00604712" w:rsidP="00604712" w:rsidRDefault="00604712" w14:paraId="309A04C8" w14:textId="512A0AD4">
            <w:pPr>
              <w:pStyle w:val="ListParagraph"/>
              <w:jc w:val="left"/>
              <w:rPr>
                <w:rFonts w:cs="Times New Roman"/>
                <w:b/>
                <w:bCs/>
                <w:sz w:val="16"/>
                <w:szCs w:val="16"/>
              </w:rPr>
            </w:pPr>
          </w:p>
        </w:tc>
      </w:tr>
      <w:tr w:rsidRPr="00715E05" w:rsidR="004E1775" w:rsidTr="006038E8" w14:paraId="6271D96A" w14:textId="77777777">
        <w:trPr>
          <w:jc w:val="center"/>
        </w:trPr>
        <w:tc>
          <w:tcPr>
            <w:tcW w:w="1309" w:type="dxa"/>
            <w:vAlign w:val="center"/>
          </w:tcPr>
          <w:p w:rsidRPr="004E1775" w:rsidR="004E1775" w:rsidP="006038E8" w:rsidRDefault="004E1775" w14:paraId="1A040D38" w14:textId="3F7C5751">
            <w:pPr>
              <w:ind w:firstLine="0"/>
              <w:jc w:val="left"/>
              <w:rPr>
                <w:rFonts w:cs="Times New Roman"/>
                <w:b/>
                <w:bCs/>
                <w:sz w:val="16"/>
                <w:szCs w:val="16"/>
              </w:rPr>
            </w:pPr>
            <w:r w:rsidRPr="004E1775">
              <w:rPr>
                <w:rFonts w:cs="Times New Roman"/>
                <w:b/>
                <w:bCs/>
                <w:sz w:val="16"/>
                <w:szCs w:val="16"/>
              </w:rPr>
              <w:t>Instructor</w:t>
            </w:r>
          </w:p>
        </w:tc>
        <w:tc>
          <w:tcPr>
            <w:tcW w:w="7519" w:type="dxa"/>
          </w:tcPr>
          <w:p w:rsidRPr="004E1775" w:rsidR="004E1775" w:rsidP="004E1775" w:rsidRDefault="004E1775" w14:paraId="53B9ACD8" w14:textId="1656620A">
            <w:pPr>
              <w:ind w:firstLine="0"/>
              <w:jc w:val="center"/>
              <w:rPr>
                <w:rFonts w:cs="Times New Roman"/>
                <w:sz w:val="16"/>
                <w:szCs w:val="16"/>
              </w:rPr>
            </w:pPr>
            <w:r w:rsidRPr="004E1775">
              <w:rPr>
                <w:rFonts w:cs="Times New Roman"/>
                <w:sz w:val="16"/>
                <w:szCs w:val="16"/>
              </w:rPr>
              <w:t>Alba Lucero Rojas</w:t>
            </w:r>
          </w:p>
        </w:tc>
      </w:tr>
      <w:tr w:rsidRPr="00715E05" w:rsidR="00BB2CD1" w:rsidTr="006038E8" w14:paraId="459EF998" w14:textId="77777777">
        <w:trPr>
          <w:jc w:val="center"/>
        </w:trPr>
        <w:tc>
          <w:tcPr>
            <w:tcW w:w="1309" w:type="dxa"/>
            <w:vAlign w:val="center"/>
          </w:tcPr>
          <w:p w:rsidRPr="004E1775" w:rsidR="00BB2CD1" w:rsidP="006038E8" w:rsidRDefault="00BB2CD1" w14:paraId="5C905692" w14:textId="7D858AEE">
            <w:pPr>
              <w:ind w:firstLine="0"/>
              <w:jc w:val="left"/>
              <w:rPr>
                <w:rFonts w:cs="Times New Roman"/>
                <w:b/>
                <w:bCs/>
                <w:sz w:val="16"/>
                <w:szCs w:val="16"/>
              </w:rPr>
            </w:pPr>
            <w:r w:rsidRPr="004E1775">
              <w:rPr>
                <w:rFonts w:cs="Times New Roman"/>
                <w:b/>
                <w:bCs/>
                <w:sz w:val="16"/>
                <w:szCs w:val="16"/>
              </w:rPr>
              <w:t>Fecha y hora</w:t>
            </w:r>
          </w:p>
        </w:tc>
        <w:tc>
          <w:tcPr>
            <w:tcW w:w="7519" w:type="dxa"/>
          </w:tcPr>
          <w:p w:rsidRPr="004A62A7" w:rsidR="00BB2CD1" w:rsidP="001B699F" w:rsidRDefault="004A62A7" w14:paraId="289BB445" w14:textId="631D2241">
            <w:pPr>
              <w:ind w:firstLine="0"/>
              <w:jc w:val="center"/>
              <w:rPr>
                <w:rFonts w:cs="Times New Roman"/>
                <w:sz w:val="16"/>
                <w:szCs w:val="16"/>
              </w:rPr>
            </w:pPr>
            <w:r>
              <w:rPr>
                <w:rFonts w:cs="Times New Roman"/>
                <w:sz w:val="16"/>
                <w:szCs w:val="16"/>
              </w:rPr>
              <w:t xml:space="preserve">Miércoles 13 de octubre de 2021 / </w:t>
            </w:r>
            <w:r w:rsidR="00D175A3">
              <w:rPr>
                <w:rFonts w:cs="Times New Roman"/>
                <w:sz w:val="16"/>
                <w:szCs w:val="16"/>
              </w:rPr>
              <w:t>2:00PM – 6:00PM</w:t>
            </w:r>
          </w:p>
        </w:tc>
      </w:tr>
      <w:tr w:rsidRPr="00715E05" w:rsidR="001B699F" w:rsidTr="006038E8" w14:paraId="3A7A3F03" w14:textId="77777777">
        <w:trPr>
          <w:jc w:val="center"/>
        </w:trPr>
        <w:tc>
          <w:tcPr>
            <w:tcW w:w="1309" w:type="dxa"/>
            <w:vAlign w:val="center"/>
          </w:tcPr>
          <w:p w:rsidRPr="00715E05" w:rsidR="001B699F" w:rsidP="006038E8" w:rsidRDefault="001B699F" w14:paraId="3EDF032C" w14:textId="407049D9">
            <w:pPr>
              <w:pStyle w:val="ListParagraph"/>
              <w:ind w:left="0" w:firstLine="0"/>
              <w:jc w:val="left"/>
              <w:rPr>
                <w:rFonts w:cs="Times New Roman"/>
                <w:b/>
                <w:bCs/>
                <w:sz w:val="16"/>
                <w:szCs w:val="16"/>
              </w:rPr>
            </w:pPr>
            <w:r w:rsidRPr="00715E05">
              <w:rPr>
                <w:rFonts w:cs="Times New Roman"/>
                <w:b/>
                <w:bCs/>
                <w:sz w:val="16"/>
                <w:szCs w:val="16"/>
              </w:rPr>
              <w:t>Objetivo al que aporta</w:t>
            </w:r>
          </w:p>
        </w:tc>
        <w:tc>
          <w:tcPr>
            <w:tcW w:w="7519" w:type="dxa"/>
          </w:tcPr>
          <w:p w:rsidRPr="001B699F" w:rsidR="001B699F" w:rsidP="001B699F" w:rsidRDefault="001B699F" w14:paraId="0E3D8CF8" w14:textId="7259F75A">
            <w:pPr>
              <w:ind w:firstLine="0"/>
              <w:rPr>
                <w:rFonts w:cs="Times New Roman"/>
                <w:sz w:val="16"/>
                <w:szCs w:val="16"/>
              </w:rPr>
            </w:pPr>
            <w:r w:rsidRPr="001B699F">
              <w:rPr>
                <w:rFonts w:cs="Times New Roman"/>
                <w:sz w:val="16"/>
                <w:szCs w:val="16"/>
              </w:rPr>
              <w:t>- Abordar técnicas básicas de encuadernación en el armado y decorado de libretas de costura simple.</w:t>
            </w:r>
          </w:p>
          <w:p w:rsidRPr="001B699F" w:rsidR="001B699F" w:rsidP="001B699F" w:rsidRDefault="001B699F" w14:paraId="6A55C1CF" w14:textId="77777777">
            <w:pPr>
              <w:ind w:firstLine="0"/>
              <w:rPr>
                <w:rFonts w:cs="Times New Roman"/>
                <w:sz w:val="16"/>
                <w:szCs w:val="16"/>
              </w:rPr>
            </w:pPr>
            <w:r w:rsidRPr="001B699F">
              <w:rPr>
                <w:rFonts w:cs="Times New Roman"/>
                <w:sz w:val="16"/>
                <w:szCs w:val="16"/>
              </w:rPr>
              <w:t>- Contribuir a potenciar el desarrollo de la creatividad dentro del proceso de aprendizaje de la cubierta de la libreta.</w:t>
            </w:r>
          </w:p>
          <w:p w:rsidRPr="001B699F" w:rsidR="001B699F" w:rsidP="001B699F" w:rsidRDefault="001B699F" w14:paraId="76F9197B" w14:textId="77777777">
            <w:pPr>
              <w:ind w:firstLine="0"/>
              <w:rPr>
                <w:rFonts w:cs="Times New Roman"/>
                <w:sz w:val="16"/>
                <w:szCs w:val="16"/>
              </w:rPr>
            </w:pPr>
            <w:r w:rsidRPr="001B699F">
              <w:rPr>
                <w:rFonts w:cs="Times New Roman"/>
                <w:sz w:val="16"/>
                <w:szCs w:val="16"/>
              </w:rPr>
              <w:t>- Conocer los procesos básicos de la encuadernación.</w:t>
            </w:r>
          </w:p>
          <w:p w:rsidRPr="001B699F" w:rsidR="001B699F" w:rsidP="001B699F" w:rsidRDefault="001B699F" w14:paraId="4D538A7B" w14:textId="77777777">
            <w:pPr>
              <w:ind w:firstLine="0"/>
              <w:rPr>
                <w:rFonts w:cs="Times New Roman"/>
                <w:sz w:val="16"/>
                <w:szCs w:val="16"/>
              </w:rPr>
            </w:pPr>
            <w:r w:rsidRPr="001B699F">
              <w:rPr>
                <w:rFonts w:cs="Times New Roman"/>
                <w:sz w:val="16"/>
                <w:szCs w:val="16"/>
              </w:rPr>
              <w:t>- Identificar las partes de un libro.</w:t>
            </w:r>
          </w:p>
          <w:p w:rsidRPr="001B699F" w:rsidR="001B699F" w:rsidP="001B699F" w:rsidRDefault="001B699F" w14:paraId="22C2CDC2" w14:textId="18F461D5">
            <w:pPr>
              <w:ind w:firstLine="0"/>
              <w:rPr>
                <w:rFonts w:cs="Times New Roman"/>
                <w:b/>
                <w:bCs/>
                <w:sz w:val="16"/>
                <w:szCs w:val="16"/>
              </w:rPr>
            </w:pPr>
            <w:r w:rsidRPr="001B699F">
              <w:rPr>
                <w:rFonts w:cs="Times New Roman"/>
                <w:sz w:val="16"/>
                <w:szCs w:val="16"/>
              </w:rPr>
              <w:t>- Contribuir al desarrollo de la psicomotricidad.</w:t>
            </w:r>
          </w:p>
        </w:tc>
      </w:tr>
      <w:tr w:rsidRPr="00715E05" w:rsidR="001B699F" w:rsidTr="00F35762" w14:paraId="53F6B8B7" w14:textId="77777777">
        <w:trPr>
          <w:jc w:val="center"/>
        </w:trPr>
        <w:tc>
          <w:tcPr>
            <w:tcW w:w="1309" w:type="dxa"/>
            <w:vAlign w:val="center"/>
          </w:tcPr>
          <w:p w:rsidRPr="00715E05" w:rsidR="001B699F" w:rsidP="006038E8" w:rsidRDefault="001B699F" w14:paraId="27BEC9A8" w14:textId="6EF65085">
            <w:pPr>
              <w:pStyle w:val="ListParagraph"/>
              <w:ind w:left="0" w:firstLine="0"/>
              <w:jc w:val="left"/>
              <w:rPr>
                <w:rFonts w:cs="Times New Roman"/>
                <w:b/>
                <w:bCs/>
                <w:sz w:val="16"/>
                <w:szCs w:val="16"/>
              </w:rPr>
            </w:pPr>
            <w:r w:rsidRPr="00715E05">
              <w:rPr>
                <w:rFonts w:cs="Times New Roman"/>
                <w:b/>
                <w:bCs/>
                <w:sz w:val="16"/>
                <w:szCs w:val="16"/>
              </w:rPr>
              <w:t>Competencias a las que aporta</w:t>
            </w:r>
          </w:p>
        </w:tc>
        <w:tc>
          <w:tcPr>
            <w:tcW w:w="7519" w:type="dxa"/>
            <w:vAlign w:val="center"/>
          </w:tcPr>
          <w:p w:rsidRPr="00F35762" w:rsidR="001B699F" w:rsidP="00F35762" w:rsidRDefault="00F35762" w14:paraId="032AEBAB" w14:textId="17361844">
            <w:pPr>
              <w:ind w:firstLine="0"/>
              <w:jc w:val="left"/>
              <w:rPr>
                <w:rFonts w:cs="Times New Roman"/>
                <w:sz w:val="16"/>
                <w:szCs w:val="16"/>
              </w:rPr>
            </w:pPr>
            <w:r w:rsidRPr="00F35762">
              <w:rPr>
                <w:rFonts w:cs="Times New Roman"/>
                <w:sz w:val="16"/>
                <w:szCs w:val="16"/>
              </w:rPr>
              <w:t>Sensibilidad, apreciación estética, comunicación y la capacidad de creación.</w:t>
            </w:r>
          </w:p>
        </w:tc>
      </w:tr>
      <w:tr w:rsidRPr="00715E05" w:rsidR="001B699F" w:rsidTr="00F35762" w14:paraId="491164C2" w14:textId="77777777">
        <w:trPr>
          <w:jc w:val="center"/>
        </w:trPr>
        <w:tc>
          <w:tcPr>
            <w:tcW w:w="1309" w:type="dxa"/>
            <w:vAlign w:val="center"/>
          </w:tcPr>
          <w:p w:rsidRPr="00715E05" w:rsidR="001B699F" w:rsidP="006038E8" w:rsidRDefault="001B699F" w14:paraId="2F588963" w14:textId="7DC9C2E0">
            <w:pPr>
              <w:pStyle w:val="ListParagraph"/>
              <w:ind w:left="0" w:firstLine="0"/>
              <w:jc w:val="left"/>
              <w:rPr>
                <w:rFonts w:cs="Times New Roman"/>
                <w:b/>
                <w:bCs/>
                <w:sz w:val="16"/>
                <w:szCs w:val="16"/>
              </w:rPr>
            </w:pPr>
            <w:r w:rsidRPr="00715E05">
              <w:rPr>
                <w:rFonts w:cs="Times New Roman"/>
                <w:b/>
                <w:bCs/>
                <w:sz w:val="16"/>
                <w:szCs w:val="16"/>
              </w:rPr>
              <w:t>Etapa</w:t>
            </w:r>
            <w:r>
              <w:rPr>
                <w:rFonts w:cs="Times New Roman"/>
                <w:b/>
                <w:bCs/>
                <w:sz w:val="16"/>
                <w:szCs w:val="16"/>
              </w:rPr>
              <w:t xml:space="preserve"> </w:t>
            </w:r>
            <w:r w:rsidRPr="00715E05">
              <w:rPr>
                <w:rFonts w:cs="Times New Roman"/>
                <w:b/>
                <w:bCs/>
                <w:sz w:val="16"/>
                <w:szCs w:val="16"/>
              </w:rPr>
              <w:t>de desarrollo de los participantes</w:t>
            </w:r>
          </w:p>
        </w:tc>
        <w:tc>
          <w:tcPr>
            <w:tcW w:w="7519" w:type="dxa"/>
            <w:vAlign w:val="center"/>
          </w:tcPr>
          <w:p w:rsidRPr="00F35762" w:rsidR="001B699F" w:rsidP="00F35762" w:rsidRDefault="00041268" w14:paraId="61FCA13B" w14:textId="3C91A927">
            <w:pPr>
              <w:ind w:firstLine="0"/>
              <w:jc w:val="left"/>
              <w:rPr>
                <w:rFonts w:cs="Times New Roman"/>
                <w:sz w:val="16"/>
                <w:szCs w:val="16"/>
              </w:rPr>
            </w:pPr>
            <w:r>
              <w:rPr>
                <w:rFonts w:cs="Times New Roman"/>
                <w:sz w:val="16"/>
                <w:szCs w:val="16"/>
              </w:rPr>
              <w:t>Adolescentes.</w:t>
            </w:r>
          </w:p>
        </w:tc>
      </w:tr>
    </w:tbl>
    <w:p w:rsidR="006A5316" w:rsidRDefault="006A5316" w14:paraId="63DC21CE" w14:textId="77777777"/>
    <w:tbl>
      <w:tblPr>
        <w:tblStyle w:val="TableGrid"/>
        <w:tblW w:w="8828" w:type="dxa"/>
        <w:jc w:val="center"/>
        <w:tblLayout w:type="fixed"/>
        <w:tblLook w:val="04A0" w:firstRow="1" w:lastRow="0" w:firstColumn="1" w:lastColumn="0" w:noHBand="0" w:noVBand="1"/>
      </w:tblPr>
      <w:tblGrid>
        <w:gridCol w:w="1309"/>
        <w:gridCol w:w="997"/>
        <w:gridCol w:w="1557"/>
        <w:gridCol w:w="3443"/>
        <w:gridCol w:w="1522"/>
      </w:tblGrid>
      <w:tr w:rsidRPr="00715E05" w:rsidR="00E916AA" w:rsidTr="579F67B9" w14:paraId="7C21D8CE" w14:textId="77777777">
        <w:trPr>
          <w:tblHeader/>
          <w:jc w:val="center"/>
        </w:trPr>
        <w:tc>
          <w:tcPr>
            <w:tcW w:w="1309" w:type="dxa"/>
            <w:tcMar/>
            <w:vAlign w:val="center"/>
          </w:tcPr>
          <w:p w:rsidRPr="007A3393" w:rsidR="00E96739" w:rsidP="007A3393" w:rsidRDefault="00E96739" w14:paraId="151BC558" w14:textId="4A860569">
            <w:pPr>
              <w:ind w:firstLine="0"/>
              <w:jc w:val="center"/>
              <w:rPr>
                <w:rFonts w:cs="Times New Roman"/>
                <w:b/>
                <w:bCs/>
                <w:sz w:val="16"/>
                <w:szCs w:val="16"/>
              </w:rPr>
            </w:pPr>
            <w:r w:rsidRPr="007A3393">
              <w:rPr>
                <w:rFonts w:cs="Times New Roman"/>
                <w:b/>
                <w:bCs/>
                <w:sz w:val="16"/>
                <w:szCs w:val="16"/>
              </w:rPr>
              <w:t>Fase</w:t>
            </w:r>
          </w:p>
        </w:tc>
        <w:tc>
          <w:tcPr>
            <w:tcW w:w="997" w:type="dxa"/>
            <w:tcMar/>
            <w:vAlign w:val="center"/>
          </w:tcPr>
          <w:p w:rsidRPr="007A3393" w:rsidR="00E96739" w:rsidP="007A3393" w:rsidRDefault="00E96739" w14:paraId="656E806E" w14:textId="1971A15C">
            <w:pPr>
              <w:ind w:firstLine="0"/>
              <w:jc w:val="center"/>
              <w:rPr>
                <w:rFonts w:cs="Times New Roman"/>
                <w:b/>
                <w:bCs/>
                <w:sz w:val="16"/>
                <w:szCs w:val="16"/>
              </w:rPr>
            </w:pPr>
            <w:r w:rsidRPr="007A3393">
              <w:rPr>
                <w:rFonts w:cs="Times New Roman"/>
                <w:b/>
                <w:bCs/>
                <w:sz w:val="16"/>
                <w:szCs w:val="16"/>
              </w:rPr>
              <w:t>Tiempo</w:t>
            </w:r>
          </w:p>
        </w:tc>
        <w:tc>
          <w:tcPr>
            <w:tcW w:w="1557" w:type="dxa"/>
            <w:tcMar/>
            <w:vAlign w:val="center"/>
          </w:tcPr>
          <w:p w:rsidRPr="007A3393" w:rsidR="00E96739" w:rsidP="007A3393" w:rsidRDefault="00E96739" w14:paraId="5B41F664" w14:textId="39FBB748">
            <w:pPr>
              <w:ind w:firstLine="0"/>
              <w:jc w:val="center"/>
              <w:rPr>
                <w:rFonts w:cs="Times New Roman"/>
                <w:b/>
                <w:bCs/>
                <w:sz w:val="16"/>
                <w:szCs w:val="16"/>
              </w:rPr>
            </w:pPr>
            <w:r w:rsidRPr="007A3393">
              <w:rPr>
                <w:rFonts w:cs="Times New Roman"/>
                <w:b/>
                <w:bCs/>
                <w:sz w:val="16"/>
                <w:szCs w:val="16"/>
              </w:rPr>
              <w:t>Tema</w:t>
            </w:r>
          </w:p>
        </w:tc>
        <w:tc>
          <w:tcPr>
            <w:tcW w:w="3443" w:type="dxa"/>
            <w:tcMar/>
            <w:vAlign w:val="center"/>
          </w:tcPr>
          <w:p w:rsidRPr="007A3393" w:rsidR="00E96739" w:rsidP="007A3393" w:rsidRDefault="00E96739" w14:paraId="0C9652E4" w14:textId="7F9F46E5">
            <w:pPr>
              <w:ind w:firstLine="0"/>
              <w:jc w:val="center"/>
              <w:rPr>
                <w:rFonts w:cs="Times New Roman"/>
                <w:b/>
                <w:bCs/>
                <w:sz w:val="16"/>
                <w:szCs w:val="16"/>
              </w:rPr>
            </w:pPr>
            <w:r w:rsidRPr="007A3393">
              <w:rPr>
                <w:rFonts w:cs="Times New Roman"/>
                <w:b/>
                <w:bCs/>
                <w:sz w:val="16"/>
                <w:szCs w:val="16"/>
              </w:rPr>
              <w:t>Contenido</w:t>
            </w:r>
          </w:p>
        </w:tc>
        <w:tc>
          <w:tcPr>
            <w:tcW w:w="1522" w:type="dxa"/>
            <w:tcMar/>
            <w:vAlign w:val="center"/>
          </w:tcPr>
          <w:p w:rsidRPr="00715E05" w:rsidR="00E96739" w:rsidP="007A3393" w:rsidRDefault="00E96739" w14:paraId="7DF6B244" w14:textId="24F84386">
            <w:pPr>
              <w:pStyle w:val="ListParagraph"/>
              <w:ind w:left="0" w:firstLine="0"/>
              <w:jc w:val="center"/>
              <w:rPr>
                <w:rFonts w:cs="Times New Roman"/>
                <w:b/>
                <w:bCs/>
                <w:sz w:val="16"/>
                <w:szCs w:val="16"/>
              </w:rPr>
            </w:pPr>
            <w:r w:rsidRPr="00715E05">
              <w:rPr>
                <w:rFonts w:cs="Times New Roman"/>
                <w:b/>
                <w:bCs/>
                <w:sz w:val="16"/>
                <w:szCs w:val="16"/>
              </w:rPr>
              <w:t>Estrategias didácticas y recursos</w:t>
            </w:r>
          </w:p>
        </w:tc>
      </w:tr>
      <w:tr w:rsidRPr="00715E05" w:rsidR="00E916AA" w:rsidTr="579F67B9" w14:paraId="4047FEDA" w14:textId="77777777">
        <w:trPr>
          <w:trHeight w:val="1613"/>
          <w:jc w:val="center"/>
        </w:trPr>
        <w:tc>
          <w:tcPr>
            <w:tcW w:w="1309" w:type="dxa"/>
            <w:tcMar/>
            <w:vAlign w:val="center"/>
          </w:tcPr>
          <w:p w:rsidRPr="00715E05" w:rsidR="006C1786" w:rsidP="00555068" w:rsidRDefault="73A2A3C9" w14:paraId="39874BA6" w14:textId="0F76191D">
            <w:pPr>
              <w:pStyle w:val="ListParagraph"/>
              <w:ind w:left="0" w:firstLine="0"/>
              <w:rPr>
                <w:rFonts w:cs="Times New Roman"/>
                <w:sz w:val="16"/>
                <w:szCs w:val="16"/>
              </w:rPr>
            </w:pPr>
            <w:r w:rsidRPr="00715E05">
              <w:rPr>
                <w:rFonts w:cs="Times New Roman"/>
                <w:sz w:val="16"/>
                <w:szCs w:val="16"/>
              </w:rPr>
              <w:t>Introducción a LA EMPRESA e Introspección</w:t>
            </w:r>
          </w:p>
        </w:tc>
        <w:tc>
          <w:tcPr>
            <w:tcW w:w="997" w:type="dxa"/>
            <w:tcMar/>
            <w:vAlign w:val="center"/>
          </w:tcPr>
          <w:p w:rsidRPr="007A3393" w:rsidR="006C1786" w:rsidP="00555068" w:rsidRDefault="006C1786" w14:paraId="166E000A" w14:textId="0B42898E">
            <w:pPr>
              <w:ind w:firstLine="0"/>
              <w:jc w:val="center"/>
              <w:rPr>
                <w:rFonts w:cs="Times New Roman"/>
                <w:sz w:val="16"/>
                <w:szCs w:val="16"/>
              </w:rPr>
            </w:pPr>
            <w:r w:rsidRPr="007A3393">
              <w:rPr>
                <w:rFonts w:cs="Times New Roman"/>
                <w:sz w:val="16"/>
                <w:szCs w:val="16"/>
              </w:rPr>
              <w:t>20 min</w:t>
            </w:r>
          </w:p>
        </w:tc>
        <w:tc>
          <w:tcPr>
            <w:tcW w:w="1557" w:type="dxa"/>
            <w:tcMar/>
            <w:vAlign w:val="center"/>
          </w:tcPr>
          <w:p w:rsidRPr="00715E05" w:rsidR="006C1786" w:rsidP="000C2BA5" w:rsidRDefault="006C1786" w14:paraId="15044638" w14:textId="51C9E929">
            <w:pPr>
              <w:ind w:firstLine="0"/>
              <w:jc w:val="left"/>
              <w:rPr>
                <w:rFonts w:cs="Times New Roman"/>
                <w:sz w:val="16"/>
                <w:szCs w:val="16"/>
              </w:rPr>
            </w:pPr>
            <w:r w:rsidRPr="00715E05">
              <w:rPr>
                <w:rFonts w:cs="Times New Roman"/>
                <w:sz w:val="16"/>
                <w:szCs w:val="16"/>
              </w:rPr>
              <w:t>Contextualización del proyecto y la encuadernación</w:t>
            </w:r>
          </w:p>
        </w:tc>
        <w:tc>
          <w:tcPr>
            <w:tcW w:w="3443" w:type="dxa"/>
            <w:tcMar/>
            <w:vAlign w:val="center"/>
          </w:tcPr>
          <w:p w:rsidRPr="00715E05" w:rsidR="73A2A3C9" w:rsidP="579F67B9" w:rsidRDefault="73A2A3C9" w14:paraId="0372FA6E" w14:textId="77AA98B4">
            <w:pPr>
              <w:pStyle w:val="ListParagraph"/>
              <w:numPr>
                <w:ilvl w:val="0"/>
                <w:numId w:val="1"/>
              </w:numPr>
              <w:spacing w:line="259" w:lineRule="auto"/>
              <w:ind w:left="272" w:hanging="218"/>
              <w:jc w:val="left"/>
              <w:rPr>
                <w:rFonts w:eastAsia="游明朝" w:cs="Times New Roman" w:eastAsiaTheme="minorEastAsia"/>
                <w:sz w:val="16"/>
                <w:szCs w:val="16"/>
              </w:rPr>
            </w:pPr>
            <w:r w:rsidRPr="579F67B9" w:rsidR="73A2A3C9">
              <w:rPr>
                <w:rFonts w:cs="Times New Roman"/>
                <w:sz w:val="16"/>
                <w:szCs w:val="16"/>
              </w:rPr>
              <w:t>Bienvenida a</w:t>
            </w:r>
            <w:r w:rsidRPr="579F67B9" w:rsidR="1777F202">
              <w:rPr>
                <w:rFonts w:cs="Times New Roman"/>
                <w:sz w:val="16"/>
                <w:szCs w:val="16"/>
              </w:rPr>
              <w:t xml:space="preserve"> la actividad</w:t>
            </w:r>
            <w:r w:rsidRPr="579F67B9" w:rsidR="73A2A3C9">
              <w:rPr>
                <w:rFonts w:cs="Times New Roman"/>
                <w:sz w:val="16"/>
                <w:szCs w:val="16"/>
              </w:rPr>
              <w:t>, presentación de la EMPRESA</w:t>
            </w:r>
          </w:p>
          <w:p w:rsidRPr="00555068" w:rsidR="00555068" w:rsidP="00D87EC3" w:rsidRDefault="00201AC0" w14:paraId="600689DD" w14:textId="4F2C3C74">
            <w:pPr>
              <w:pStyle w:val="ListParagraph"/>
              <w:numPr>
                <w:ilvl w:val="0"/>
                <w:numId w:val="1"/>
              </w:numPr>
              <w:spacing w:line="259" w:lineRule="auto"/>
              <w:ind w:left="272" w:hanging="218"/>
              <w:jc w:val="left"/>
              <w:rPr>
                <w:rFonts w:cs="Times New Roman"/>
                <w:sz w:val="16"/>
                <w:szCs w:val="16"/>
              </w:rPr>
            </w:pPr>
            <w:r w:rsidRPr="00715E05">
              <w:rPr>
                <w:rFonts w:cs="Times New Roman"/>
                <w:sz w:val="16"/>
                <w:szCs w:val="16"/>
              </w:rPr>
              <w:t>Realizar una discusión</w:t>
            </w:r>
            <w:r w:rsidRPr="00715E05" w:rsidR="00812286">
              <w:rPr>
                <w:rFonts w:cs="Times New Roman"/>
                <w:sz w:val="16"/>
                <w:szCs w:val="16"/>
              </w:rPr>
              <w:t xml:space="preserve"> con los participantes sobre la importancia de los sueños y plasmarlos</w:t>
            </w:r>
            <w:r w:rsidRPr="00715E05" w:rsidR="0050562A">
              <w:rPr>
                <w:rFonts w:cs="Times New Roman"/>
                <w:sz w:val="16"/>
                <w:szCs w:val="16"/>
              </w:rPr>
              <w:t xml:space="preserve"> para lograr hacerlos realidad.</w:t>
            </w:r>
          </w:p>
        </w:tc>
        <w:tc>
          <w:tcPr>
            <w:tcW w:w="1522" w:type="dxa"/>
            <w:tcMar/>
            <w:vAlign w:val="center"/>
          </w:tcPr>
          <w:p w:rsidRPr="00555068" w:rsidR="006C1786" w:rsidP="000C2BA5" w:rsidRDefault="006C1786" w14:paraId="75E3D3F9" w14:textId="0FF91E17">
            <w:pPr>
              <w:pStyle w:val="ListParagraph"/>
              <w:ind w:left="0" w:firstLine="0"/>
              <w:jc w:val="left"/>
              <w:rPr>
                <w:rFonts w:cs="Times New Roman"/>
                <w:sz w:val="16"/>
                <w:szCs w:val="16"/>
              </w:rPr>
            </w:pPr>
            <w:r w:rsidRPr="00715E05">
              <w:rPr>
                <w:rFonts w:cs="Times New Roman"/>
                <w:sz w:val="16"/>
                <w:szCs w:val="16"/>
              </w:rPr>
              <w:t>Estrategia:</w:t>
            </w:r>
            <w:r w:rsidR="007A3393">
              <w:rPr>
                <w:rFonts w:cs="Times New Roman"/>
                <w:sz w:val="16"/>
                <w:szCs w:val="16"/>
              </w:rPr>
              <w:t xml:space="preserve"> </w:t>
            </w:r>
            <w:r w:rsidRPr="00715E05">
              <w:rPr>
                <w:rFonts w:cs="Times New Roman"/>
                <w:sz w:val="16"/>
                <w:szCs w:val="16"/>
              </w:rPr>
              <w:t>Exposición y contextualización</w:t>
            </w:r>
            <w:r w:rsidRPr="00715E05">
              <w:rPr>
                <w:rFonts w:cs="Times New Roman"/>
                <w:sz w:val="16"/>
                <w:szCs w:val="16"/>
              </w:rPr>
              <w:br/>
            </w:r>
            <w:r w:rsidRPr="00715E05">
              <w:rPr>
                <w:rFonts w:cs="Times New Roman"/>
                <w:sz w:val="16"/>
                <w:szCs w:val="16"/>
              </w:rPr>
              <w:t>Recursos: Muestra de trabajos realizados en ejercicios pedagógicos</w:t>
            </w:r>
            <w:r w:rsidR="007A3393">
              <w:rPr>
                <w:rFonts w:cs="Times New Roman"/>
                <w:sz w:val="16"/>
                <w:szCs w:val="16"/>
              </w:rPr>
              <w:t>.</w:t>
            </w:r>
          </w:p>
        </w:tc>
      </w:tr>
      <w:tr w:rsidRPr="00715E05" w:rsidR="00E916AA" w:rsidTr="579F67B9" w14:paraId="5D57DC1D" w14:textId="77777777">
        <w:trPr>
          <w:trHeight w:val="1673"/>
          <w:jc w:val="center"/>
        </w:trPr>
        <w:tc>
          <w:tcPr>
            <w:tcW w:w="1309" w:type="dxa"/>
            <w:vMerge w:val="restart"/>
            <w:tcMar/>
            <w:vAlign w:val="center"/>
          </w:tcPr>
          <w:p w:rsidRPr="00715E05" w:rsidR="004F2E7D" w:rsidP="00555068" w:rsidRDefault="73A2A3C9" w14:paraId="42C19F66" w14:textId="77777777">
            <w:pPr>
              <w:pStyle w:val="ListParagraph"/>
              <w:ind w:left="0" w:firstLine="0"/>
              <w:jc w:val="left"/>
              <w:rPr>
                <w:rFonts w:cs="Times New Roman"/>
                <w:sz w:val="16"/>
                <w:szCs w:val="16"/>
              </w:rPr>
            </w:pPr>
            <w:r w:rsidRPr="00715E05">
              <w:rPr>
                <w:rFonts w:cs="Times New Roman"/>
                <w:sz w:val="16"/>
                <w:szCs w:val="16"/>
              </w:rPr>
              <w:t xml:space="preserve">Explicación de conocimientos </w:t>
            </w:r>
          </w:p>
        </w:tc>
        <w:tc>
          <w:tcPr>
            <w:tcW w:w="997" w:type="dxa"/>
            <w:vMerge w:val="restart"/>
            <w:tcMar/>
            <w:vAlign w:val="center"/>
          </w:tcPr>
          <w:p w:rsidRPr="00555068" w:rsidR="004F2E7D" w:rsidP="000C2BA5" w:rsidRDefault="004F2E7D" w14:paraId="190CDD0E" w14:textId="2B2DACC8">
            <w:pPr>
              <w:ind w:firstLine="0"/>
              <w:jc w:val="center"/>
              <w:rPr>
                <w:rFonts w:cs="Times New Roman"/>
                <w:sz w:val="16"/>
                <w:szCs w:val="16"/>
              </w:rPr>
            </w:pPr>
            <w:r w:rsidRPr="00555068">
              <w:rPr>
                <w:rFonts w:cs="Times New Roman"/>
                <w:sz w:val="16"/>
                <w:szCs w:val="16"/>
              </w:rPr>
              <w:t>30 min</w:t>
            </w:r>
          </w:p>
        </w:tc>
        <w:tc>
          <w:tcPr>
            <w:tcW w:w="1557" w:type="dxa"/>
            <w:tcMar/>
            <w:vAlign w:val="center"/>
          </w:tcPr>
          <w:p w:rsidRPr="00715E05" w:rsidR="004F2E7D" w:rsidP="00555068" w:rsidRDefault="004F2E7D" w14:paraId="1D892320" w14:textId="2E9B9068">
            <w:pPr>
              <w:ind w:firstLine="0"/>
              <w:jc w:val="left"/>
              <w:rPr>
                <w:rFonts w:cs="Times New Roman"/>
                <w:sz w:val="16"/>
                <w:szCs w:val="16"/>
              </w:rPr>
            </w:pPr>
            <w:r w:rsidRPr="00715E05">
              <w:rPr>
                <w:rFonts w:cs="Times New Roman"/>
                <w:sz w:val="16"/>
                <w:szCs w:val="16"/>
              </w:rPr>
              <w:t>Materias primas, insumos y herramientas para encuadernación</w:t>
            </w:r>
          </w:p>
        </w:tc>
        <w:tc>
          <w:tcPr>
            <w:tcW w:w="3443" w:type="dxa"/>
            <w:tcMar/>
            <w:vAlign w:val="center"/>
          </w:tcPr>
          <w:p w:rsidRPr="00715E05" w:rsidR="73A2A3C9" w:rsidP="00D87EC3" w:rsidRDefault="73A2A3C9" w14:paraId="3DC7B633" w14:textId="21612063">
            <w:pPr>
              <w:pStyle w:val="ListParagraph"/>
              <w:numPr>
                <w:ilvl w:val="0"/>
                <w:numId w:val="1"/>
              </w:numPr>
              <w:ind w:left="272" w:hanging="218"/>
              <w:jc w:val="left"/>
              <w:rPr>
                <w:rFonts w:cs="Times New Roman" w:eastAsiaTheme="minorEastAsia"/>
                <w:sz w:val="16"/>
                <w:szCs w:val="16"/>
              </w:rPr>
            </w:pPr>
            <w:r w:rsidRPr="00715E05">
              <w:rPr>
                <w:rFonts w:cs="Times New Roman"/>
                <w:sz w:val="16"/>
                <w:szCs w:val="16"/>
              </w:rPr>
              <w:t>Introducción a los conceptos básicos de la encuadernación</w:t>
            </w:r>
            <w:r w:rsidR="00555068">
              <w:rPr>
                <w:rFonts w:cs="Times New Roman"/>
                <w:sz w:val="16"/>
                <w:szCs w:val="16"/>
              </w:rPr>
              <w:t>.</w:t>
            </w:r>
          </w:p>
          <w:p w:rsidR="00555068" w:rsidP="00D87EC3" w:rsidRDefault="004F2E7D" w14:paraId="677F8012" w14:textId="26243462">
            <w:pPr>
              <w:pStyle w:val="ListParagraph"/>
              <w:numPr>
                <w:ilvl w:val="0"/>
                <w:numId w:val="1"/>
              </w:numPr>
              <w:ind w:left="272" w:hanging="218"/>
              <w:jc w:val="left"/>
              <w:rPr>
                <w:rFonts w:cs="Times New Roman"/>
                <w:sz w:val="16"/>
                <w:szCs w:val="16"/>
              </w:rPr>
            </w:pPr>
            <w:r w:rsidRPr="00715E05">
              <w:rPr>
                <w:rFonts w:cs="Times New Roman"/>
                <w:sz w:val="16"/>
                <w:szCs w:val="16"/>
              </w:rPr>
              <w:t>Características de las materias primas, insumos y herramientas para encuadernación básica</w:t>
            </w:r>
            <w:r w:rsidR="00555068">
              <w:rPr>
                <w:rFonts w:cs="Times New Roman"/>
                <w:sz w:val="16"/>
                <w:szCs w:val="16"/>
              </w:rPr>
              <w:t>.</w:t>
            </w:r>
          </w:p>
          <w:p w:rsidRPr="00715E05" w:rsidR="00566BF7" w:rsidP="006A5316" w:rsidRDefault="004F2E7D" w14:paraId="7DC0EB10" w14:textId="03AEE478">
            <w:pPr>
              <w:pStyle w:val="ListParagraph"/>
              <w:ind w:left="555" w:hanging="360"/>
              <w:jc w:val="left"/>
              <w:rPr>
                <w:rFonts w:cs="Times New Roman"/>
                <w:sz w:val="16"/>
                <w:szCs w:val="16"/>
              </w:rPr>
            </w:pPr>
            <w:r w:rsidRPr="00715E05">
              <w:rPr>
                <w:rFonts w:cs="Times New Roman"/>
                <w:sz w:val="16"/>
                <w:szCs w:val="16"/>
              </w:rPr>
              <w:t xml:space="preserve">*Papel Earth Pact </w:t>
            </w:r>
          </w:p>
          <w:p w:rsidRPr="00715E05" w:rsidR="004F2E7D" w:rsidP="006A5316" w:rsidRDefault="004F2E7D" w14:paraId="009C782B" w14:textId="244ECAA5">
            <w:pPr>
              <w:pStyle w:val="ListParagraph"/>
              <w:ind w:left="555" w:hanging="360"/>
              <w:jc w:val="left"/>
              <w:rPr>
                <w:rFonts w:cs="Times New Roman"/>
                <w:sz w:val="16"/>
                <w:szCs w:val="16"/>
              </w:rPr>
            </w:pPr>
            <w:r w:rsidRPr="00715E05">
              <w:rPr>
                <w:rFonts w:cs="Times New Roman"/>
                <w:sz w:val="16"/>
                <w:szCs w:val="16"/>
              </w:rPr>
              <w:t xml:space="preserve">*Cartulina </w:t>
            </w:r>
          </w:p>
          <w:p w:rsidR="00555068" w:rsidP="006A5316" w:rsidRDefault="004F2E7D" w14:paraId="3B29AAD5" w14:textId="77777777">
            <w:pPr>
              <w:pStyle w:val="ListParagraph"/>
              <w:ind w:left="555" w:hanging="360"/>
              <w:jc w:val="left"/>
              <w:rPr>
                <w:rFonts w:cs="Times New Roman"/>
                <w:sz w:val="16"/>
                <w:szCs w:val="16"/>
              </w:rPr>
            </w:pPr>
            <w:r w:rsidRPr="00715E05">
              <w:rPr>
                <w:rFonts w:cs="Times New Roman"/>
                <w:sz w:val="16"/>
                <w:szCs w:val="16"/>
              </w:rPr>
              <w:t>*Hilo</w:t>
            </w:r>
            <w:r w:rsidR="00555068">
              <w:rPr>
                <w:rFonts w:cs="Times New Roman"/>
                <w:sz w:val="16"/>
                <w:szCs w:val="16"/>
              </w:rPr>
              <w:t xml:space="preserve"> </w:t>
            </w:r>
            <w:r w:rsidRPr="00715E05">
              <w:rPr>
                <w:rFonts w:cs="Times New Roman"/>
                <w:sz w:val="16"/>
                <w:szCs w:val="16"/>
              </w:rPr>
              <w:t xml:space="preserve">Encerado </w:t>
            </w:r>
          </w:p>
          <w:p w:rsidR="006A5316" w:rsidP="006A5316" w:rsidRDefault="004F2E7D" w14:paraId="686E6E35" w14:textId="77777777">
            <w:pPr>
              <w:pStyle w:val="ListParagraph"/>
              <w:ind w:left="555" w:hanging="360"/>
              <w:jc w:val="left"/>
              <w:rPr>
                <w:rFonts w:cs="Times New Roman"/>
                <w:sz w:val="16"/>
                <w:szCs w:val="16"/>
              </w:rPr>
            </w:pPr>
            <w:r w:rsidRPr="00715E05">
              <w:rPr>
                <w:rFonts w:cs="Times New Roman"/>
                <w:sz w:val="16"/>
                <w:szCs w:val="16"/>
              </w:rPr>
              <w:t>*Colbón</w:t>
            </w:r>
          </w:p>
          <w:p w:rsidR="006A5316" w:rsidP="006A5316" w:rsidRDefault="004F2E7D" w14:paraId="6AC8C817" w14:textId="77777777">
            <w:pPr>
              <w:pStyle w:val="ListParagraph"/>
              <w:ind w:left="555" w:hanging="360"/>
              <w:jc w:val="left"/>
              <w:rPr>
                <w:rFonts w:cs="Times New Roman"/>
                <w:sz w:val="16"/>
                <w:szCs w:val="16"/>
              </w:rPr>
            </w:pPr>
            <w:r w:rsidRPr="00715E05">
              <w:rPr>
                <w:rFonts w:cs="Times New Roman"/>
                <w:sz w:val="16"/>
                <w:szCs w:val="16"/>
              </w:rPr>
              <w:t xml:space="preserve">*Bisturí </w:t>
            </w:r>
          </w:p>
          <w:p w:rsidR="006A5316" w:rsidP="006A5316" w:rsidRDefault="004F2E7D" w14:paraId="55FE8AE5" w14:textId="77777777">
            <w:pPr>
              <w:pStyle w:val="ListParagraph"/>
              <w:ind w:left="555" w:hanging="360"/>
              <w:jc w:val="left"/>
              <w:rPr>
                <w:rFonts w:cs="Times New Roman"/>
                <w:sz w:val="16"/>
                <w:szCs w:val="16"/>
              </w:rPr>
            </w:pPr>
            <w:r w:rsidRPr="00715E05">
              <w:rPr>
                <w:rFonts w:cs="Times New Roman"/>
                <w:sz w:val="16"/>
                <w:szCs w:val="16"/>
              </w:rPr>
              <w:t xml:space="preserve">*Estaquillo </w:t>
            </w:r>
          </w:p>
          <w:p w:rsidR="00555068" w:rsidP="006A5316" w:rsidRDefault="004F2E7D" w14:paraId="27CF1F03" w14:textId="2C3DB2BB">
            <w:pPr>
              <w:pStyle w:val="ListParagraph"/>
              <w:ind w:left="555" w:hanging="360"/>
              <w:jc w:val="left"/>
              <w:rPr>
                <w:rFonts w:cs="Times New Roman"/>
                <w:sz w:val="16"/>
                <w:szCs w:val="16"/>
              </w:rPr>
            </w:pPr>
            <w:r w:rsidRPr="00715E05">
              <w:rPr>
                <w:rFonts w:cs="Times New Roman"/>
                <w:sz w:val="16"/>
                <w:szCs w:val="16"/>
              </w:rPr>
              <w:t xml:space="preserve">*Aguja punta roma </w:t>
            </w:r>
          </w:p>
          <w:p w:rsidR="006A5316" w:rsidP="006A5316" w:rsidRDefault="004F2E7D" w14:paraId="67734F82" w14:textId="77777777">
            <w:pPr>
              <w:pStyle w:val="ListParagraph"/>
              <w:ind w:left="555" w:hanging="360"/>
              <w:jc w:val="left"/>
              <w:rPr>
                <w:rFonts w:cs="Times New Roman"/>
                <w:sz w:val="16"/>
                <w:szCs w:val="16"/>
              </w:rPr>
            </w:pPr>
            <w:r w:rsidRPr="00715E05">
              <w:rPr>
                <w:rFonts w:cs="Times New Roman"/>
                <w:sz w:val="16"/>
                <w:szCs w:val="16"/>
              </w:rPr>
              <w:t xml:space="preserve">*Tijeras </w:t>
            </w:r>
          </w:p>
          <w:p w:rsidR="00555068" w:rsidP="006A5316" w:rsidRDefault="004F2E7D" w14:paraId="3001267C" w14:textId="65401BB1">
            <w:pPr>
              <w:pStyle w:val="ListParagraph"/>
              <w:ind w:left="555" w:hanging="360"/>
              <w:jc w:val="left"/>
              <w:rPr>
                <w:rFonts w:cs="Times New Roman"/>
                <w:sz w:val="16"/>
                <w:szCs w:val="16"/>
              </w:rPr>
            </w:pPr>
            <w:r w:rsidRPr="00715E05">
              <w:rPr>
                <w:rFonts w:cs="Times New Roman"/>
                <w:sz w:val="16"/>
                <w:szCs w:val="16"/>
              </w:rPr>
              <w:t xml:space="preserve">*Cuna de encuadernación </w:t>
            </w:r>
          </w:p>
          <w:p w:rsidRPr="00715E05" w:rsidR="004F2E7D" w:rsidP="006A5316" w:rsidRDefault="004F2E7D" w14:paraId="31154F94" w14:textId="4FE56FDC">
            <w:pPr>
              <w:pStyle w:val="ListParagraph"/>
              <w:ind w:left="555" w:hanging="360"/>
              <w:jc w:val="left"/>
              <w:rPr>
                <w:rFonts w:cs="Times New Roman"/>
                <w:sz w:val="16"/>
                <w:szCs w:val="16"/>
              </w:rPr>
            </w:pPr>
            <w:r w:rsidRPr="00715E05">
              <w:rPr>
                <w:rFonts w:cs="Times New Roman"/>
                <w:sz w:val="16"/>
                <w:szCs w:val="16"/>
              </w:rPr>
              <w:t>*Plegadera</w:t>
            </w:r>
          </w:p>
        </w:tc>
        <w:tc>
          <w:tcPr>
            <w:tcW w:w="1522" w:type="dxa"/>
            <w:tcMar/>
            <w:vAlign w:val="center"/>
          </w:tcPr>
          <w:p w:rsidR="00555068" w:rsidP="000C2BA5" w:rsidRDefault="004F2E7D" w14:paraId="514D65BC" w14:textId="77777777">
            <w:pPr>
              <w:ind w:firstLine="0"/>
              <w:jc w:val="left"/>
              <w:rPr>
                <w:rFonts w:cs="Times New Roman"/>
                <w:sz w:val="16"/>
                <w:szCs w:val="16"/>
              </w:rPr>
            </w:pPr>
            <w:r w:rsidRPr="00555068">
              <w:rPr>
                <w:rFonts w:cs="Times New Roman"/>
                <w:sz w:val="16"/>
                <w:szCs w:val="16"/>
              </w:rPr>
              <w:t>Estrategia:</w:t>
            </w:r>
          </w:p>
          <w:p w:rsidR="00555068" w:rsidP="000C2BA5" w:rsidRDefault="004F2E7D" w14:paraId="09088899" w14:textId="77777777">
            <w:pPr>
              <w:ind w:firstLine="0"/>
              <w:jc w:val="left"/>
              <w:rPr>
                <w:rFonts w:cs="Times New Roman"/>
                <w:sz w:val="16"/>
                <w:szCs w:val="16"/>
              </w:rPr>
            </w:pPr>
            <w:r w:rsidRPr="00715E05">
              <w:rPr>
                <w:rFonts w:cs="Times New Roman"/>
                <w:sz w:val="16"/>
                <w:szCs w:val="16"/>
              </w:rPr>
              <w:t>Presentación, explicación y</w:t>
            </w:r>
            <w:r w:rsidR="00555068">
              <w:rPr>
                <w:rFonts w:cs="Times New Roman"/>
                <w:sz w:val="16"/>
                <w:szCs w:val="16"/>
              </w:rPr>
              <w:t xml:space="preserve"> </w:t>
            </w:r>
            <w:r w:rsidRPr="00715E05">
              <w:rPr>
                <w:rFonts w:cs="Times New Roman"/>
                <w:sz w:val="16"/>
                <w:szCs w:val="16"/>
              </w:rPr>
              <w:t>entrega de</w:t>
            </w:r>
            <w:r w:rsidR="00555068">
              <w:rPr>
                <w:rFonts w:cs="Times New Roman"/>
                <w:sz w:val="16"/>
                <w:szCs w:val="16"/>
              </w:rPr>
              <w:t xml:space="preserve"> </w:t>
            </w:r>
            <w:r w:rsidRPr="00715E05">
              <w:rPr>
                <w:rFonts w:cs="Times New Roman"/>
                <w:sz w:val="16"/>
                <w:szCs w:val="16"/>
              </w:rPr>
              <w:t>materiales, insumos y herramientas</w:t>
            </w:r>
          </w:p>
          <w:p w:rsidR="00555068" w:rsidP="000C2BA5" w:rsidRDefault="004F2E7D" w14:paraId="73A14A49" w14:textId="77777777">
            <w:pPr>
              <w:ind w:firstLine="0"/>
              <w:jc w:val="left"/>
              <w:rPr>
                <w:rFonts w:cs="Times New Roman"/>
                <w:sz w:val="16"/>
                <w:szCs w:val="16"/>
              </w:rPr>
            </w:pPr>
            <w:r w:rsidRPr="00715E05">
              <w:rPr>
                <w:rFonts w:cs="Times New Roman"/>
                <w:sz w:val="16"/>
                <w:szCs w:val="16"/>
              </w:rPr>
              <w:t>Recursos:</w:t>
            </w:r>
          </w:p>
          <w:p w:rsidRPr="00715E05" w:rsidR="004F2E7D" w:rsidP="000C2BA5" w:rsidRDefault="004F2E7D" w14:paraId="199AA926" w14:textId="12F8F37A">
            <w:pPr>
              <w:ind w:firstLine="0"/>
              <w:jc w:val="left"/>
              <w:rPr>
                <w:rFonts w:cs="Times New Roman"/>
                <w:sz w:val="16"/>
                <w:szCs w:val="16"/>
              </w:rPr>
            </w:pPr>
            <w:r w:rsidRPr="00715E05">
              <w:rPr>
                <w:rFonts w:cs="Times New Roman"/>
                <w:sz w:val="16"/>
                <w:szCs w:val="16"/>
              </w:rPr>
              <w:t xml:space="preserve">Muestras de elementos, instrumentos y materiales </w:t>
            </w:r>
            <w:r w:rsidRPr="00715E05">
              <w:rPr>
                <w:rFonts w:cs="Times New Roman"/>
                <w:sz w:val="16"/>
                <w:szCs w:val="16"/>
              </w:rPr>
              <w:br/>
            </w:r>
          </w:p>
        </w:tc>
      </w:tr>
      <w:tr w:rsidRPr="00715E05" w:rsidR="00E916AA" w:rsidTr="579F67B9" w14:paraId="1DF31B5F" w14:textId="77777777">
        <w:trPr>
          <w:trHeight w:val="1487"/>
          <w:jc w:val="center"/>
        </w:trPr>
        <w:tc>
          <w:tcPr>
            <w:tcW w:w="1309" w:type="dxa"/>
            <w:vMerge/>
            <w:tcMar/>
          </w:tcPr>
          <w:p w:rsidRPr="00715E05" w:rsidR="004F2E7D" w:rsidP="004F2E7D" w:rsidRDefault="004F2E7D" w14:paraId="76041A87" w14:textId="77777777">
            <w:pPr>
              <w:pStyle w:val="ListParagraph"/>
              <w:ind w:left="0"/>
              <w:jc w:val="center"/>
              <w:rPr>
                <w:rFonts w:cs="Times New Roman"/>
                <w:noProof/>
                <w:sz w:val="16"/>
                <w:szCs w:val="16"/>
              </w:rPr>
            </w:pPr>
          </w:p>
        </w:tc>
        <w:tc>
          <w:tcPr>
            <w:tcW w:w="997" w:type="dxa"/>
            <w:vMerge/>
            <w:tcMar/>
            <w:vAlign w:val="center"/>
          </w:tcPr>
          <w:p w:rsidRPr="00715E05" w:rsidR="004F2E7D" w:rsidP="00555068" w:rsidRDefault="004F2E7D" w14:paraId="167AA35C" w14:textId="77777777">
            <w:pPr>
              <w:pStyle w:val="ListParagraph"/>
              <w:ind w:left="0"/>
              <w:jc w:val="center"/>
              <w:rPr>
                <w:rFonts w:cs="Times New Roman"/>
                <w:sz w:val="16"/>
                <w:szCs w:val="16"/>
              </w:rPr>
            </w:pPr>
          </w:p>
        </w:tc>
        <w:tc>
          <w:tcPr>
            <w:tcW w:w="1557" w:type="dxa"/>
            <w:tcMar/>
            <w:vAlign w:val="center"/>
          </w:tcPr>
          <w:p w:rsidRPr="00715E05" w:rsidR="004F2E7D" w:rsidP="00555068" w:rsidRDefault="004F2E7D" w14:paraId="79D9ACB4" w14:textId="1105FFDC">
            <w:pPr>
              <w:ind w:firstLine="0"/>
              <w:jc w:val="left"/>
              <w:rPr>
                <w:rFonts w:cs="Times New Roman"/>
                <w:sz w:val="16"/>
                <w:szCs w:val="16"/>
              </w:rPr>
            </w:pPr>
            <w:r w:rsidRPr="00715E05">
              <w:rPr>
                <w:rFonts w:cs="Times New Roman"/>
                <w:sz w:val="16"/>
                <w:szCs w:val="16"/>
              </w:rPr>
              <w:t>Bioseguridad y salud en el trabajo</w:t>
            </w:r>
          </w:p>
        </w:tc>
        <w:tc>
          <w:tcPr>
            <w:tcW w:w="3443" w:type="dxa"/>
            <w:tcMar/>
            <w:vAlign w:val="center"/>
          </w:tcPr>
          <w:p w:rsidRPr="00715E05" w:rsidR="004F2E7D" w:rsidP="00D87EC3" w:rsidRDefault="004F2E7D" w14:paraId="2E3560FB" w14:textId="77777777">
            <w:pPr>
              <w:pStyle w:val="ListParagraph"/>
              <w:numPr>
                <w:ilvl w:val="0"/>
                <w:numId w:val="1"/>
              </w:numPr>
              <w:ind w:left="272" w:hanging="218"/>
              <w:jc w:val="left"/>
              <w:rPr>
                <w:rFonts w:cs="Times New Roman"/>
                <w:sz w:val="16"/>
                <w:szCs w:val="16"/>
              </w:rPr>
            </w:pPr>
            <w:r w:rsidRPr="00715E05">
              <w:rPr>
                <w:rFonts w:cs="Times New Roman"/>
                <w:sz w:val="16"/>
                <w:szCs w:val="16"/>
              </w:rPr>
              <w:t>Aspectos para el trabajo seguro con herramientas de encuadernación</w:t>
            </w:r>
          </w:p>
          <w:p w:rsidRPr="00715E05" w:rsidR="004F2E7D" w:rsidP="00D87EC3" w:rsidRDefault="004F2E7D" w14:paraId="2EC35CA5" w14:textId="50D650A7">
            <w:pPr>
              <w:pStyle w:val="ListParagraph"/>
              <w:numPr>
                <w:ilvl w:val="0"/>
                <w:numId w:val="1"/>
              </w:numPr>
              <w:ind w:left="272" w:hanging="218"/>
              <w:jc w:val="left"/>
              <w:rPr>
                <w:rFonts w:cs="Times New Roman"/>
                <w:sz w:val="16"/>
                <w:szCs w:val="16"/>
              </w:rPr>
            </w:pPr>
            <w:r w:rsidRPr="00715E05">
              <w:rPr>
                <w:rFonts w:cs="Times New Roman"/>
                <w:sz w:val="16"/>
                <w:szCs w:val="16"/>
              </w:rPr>
              <w:t>Higiene postural</w:t>
            </w:r>
          </w:p>
        </w:tc>
        <w:tc>
          <w:tcPr>
            <w:tcW w:w="1522" w:type="dxa"/>
            <w:tcMar/>
            <w:vAlign w:val="center"/>
          </w:tcPr>
          <w:p w:rsidR="00555068" w:rsidP="000C2BA5" w:rsidRDefault="004F2E7D" w14:paraId="2283E75E" w14:textId="77777777">
            <w:pPr>
              <w:ind w:firstLine="0"/>
              <w:jc w:val="left"/>
              <w:rPr>
                <w:rFonts w:cs="Times New Roman"/>
                <w:sz w:val="16"/>
                <w:szCs w:val="16"/>
              </w:rPr>
            </w:pPr>
            <w:r w:rsidRPr="00555068">
              <w:rPr>
                <w:rFonts w:cs="Times New Roman"/>
                <w:sz w:val="16"/>
                <w:szCs w:val="16"/>
              </w:rPr>
              <w:t>Estrategia:</w:t>
            </w:r>
          </w:p>
          <w:p w:rsidR="00555068" w:rsidP="000C2BA5" w:rsidRDefault="004F2E7D" w14:paraId="479B935B" w14:textId="77777777">
            <w:pPr>
              <w:ind w:firstLine="0"/>
              <w:jc w:val="left"/>
              <w:rPr>
                <w:rFonts w:cs="Times New Roman"/>
                <w:sz w:val="16"/>
                <w:szCs w:val="16"/>
              </w:rPr>
            </w:pPr>
            <w:r w:rsidRPr="00715E05">
              <w:rPr>
                <w:rFonts w:cs="Times New Roman"/>
                <w:sz w:val="16"/>
                <w:szCs w:val="16"/>
              </w:rPr>
              <w:t>Presentación de un espacio de trabajo</w:t>
            </w:r>
          </w:p>
          <w:p w:rsidR="00555068" w:rsidP="000C2BA5" w:rsidRDefault="004F2E7D" w14:paraId="188D3DA3" w14:textId="77777777">
            <w:pPr>
              <w:ind w:firstLine="0"/>
              <w:jc w:val="left"/>
              <w:rPr>
                <w:rFonts w:cs="Times New Roman"/>
                <w:sz w:val="16"/>
                <w:szCs w:val="16"/>
              </w:rPr>
            </w:pPr>
            <w:r w:rsidRPr="00715E05">
              <w:rPr>
                <w:rFonts w:cs="Times New Roman"/>
                <w:sz w:val="16"/>
                <w:szCs w:val="16"/>
              </w:rPr>
              <w:t>Recursos:</w:t>
            </w:r>
          </w:p>
          <w:p w:rsidRPr="00715E05" w:rsidR="004F2E7D" w:rsidP="000C2BA5" w:rsidRDefault="004F2E7D" w14:paraId="17C5E51C" w14:textId="2500536D">
            <w:pPr>
              <w:ind w:firstLine="0"/>
              <w:jc w:val="left"/>
              <w:rPr>
                <w:rFonts w:cs="Times New Roman"/>
                <w:sz w:val="16"/>
                <w:szCs w:val="16"/>
              </w:rPr>
            </w:pPr>
            <w:r w:rsidRPr="00715E05">
              <w:rPr>
                <w:rFonts w:cs="Times New Roman"/>
                <w:sz w:val="16"/>
                <w:szCs w:val="16"/>
              </w:rPr>
              <w:t xml:space="preserve">Elementos de protección personal </w:t>
            </w:r>
          </w:p>
        </w:tc>
      </w:tr>
      <w:tr w:rsidRPr="00715E05" w:rsidR="00E916AA" w:rsidTr="579F67B9" w14:paraId="330ED97C" w14:textId="77777777">
        <w:trPr>
          <w:trHeight w:val="1365"/>
          <w:jc w:val="center"/>
        </w:trPr>
        <w:tc>
          <w:tcPr>
            <w:tcW w:w="1309" w:type="dxa"/>
            <w:vMerge w:val="restart"/>
            <w:tcMar/>
            <w:vAlign w:val="center"/>
          </w:tcPr>
          <w:p w:rsidRPr="00715E05" w:rsidR="006F3459" w:rsidP="00D87EC3" w:rsidRDefault="73A2A3C9" w14:paraId="2508D3BA" w14:textId="1E4527D2">
            <w:pPr>
              <w:pStyle w:val="ListParagraph"/>
              <w:ind w:left="0" w:firstLine="0"/>
              <w:jc w:val="left"/>
              <w:rPr>
                <w:rFonts w:eastAsia="Calibri" w:cs="Times New Roman"/>
                <w:color w:val="000000" w:themeColor="text1"/>
                <w:sz w:val="16"/>
                <w:szCs w:val="16"/>
              </w:rPr>
            </w:pPr>
            <w:r w:rsidRPr="00715E05">
              <w:rPr>
                <w:rFonts w:eastAsia="Calibri" w:cs="Times New Roman"/>
                <w:color w:val="000000" w:themeColor="text1"/>
                <w:sz w:val="16"/>
                <w:szCs w:val="16"/>
              </w:rPr>
              <w:t>Pasos a seguir y ejecución</w:t>
            </w:r>
          </w:p>
        </w:tc>
        <w:tc>
          <w:tcPr>
            <w:tcW w:w="997" w:type="dxa"/>
            <w:vMerge w:val="restart"/>
            <w:tcMar/>
            <w:vAlign w:val="center"/>
          </w:tcPr>
          <w:p w:rsidRPr="000C2BA5" w:rsidR="006F3459" w:rsidP="000C2BA5" w:rsidRDefault="006F3459" w14:paraId="5EAF5AF0" w14:textId="5B3E1234">
            <w:pPr>
              <w:ind w:firstLine="0"/>
              <w:jc w:val="center"/>
              <w:rPr>
                <w:rFonts w:cs="Times New Roman"/>
                <w:sz w:val="16"/>
                <w:szCs w:val="16"/>
              </w:rPr>
            </w:pPr>
            <w:r w:rsidRPr="000C2BA5">
              <w:rPr>
                <w:rFonts w:cs="Times New Roman"/>
                <w:sz w:val="16"/>
                <w:szCs w:val="16"/>
              </w:rPr>
              <w:t xml:space="preserve">1 </w:t>
            </w:r>
            <w:r w:rsidRPr="000C2BA5" w:rsidR="000C2BA5">
              <w:rPr>
                <w:rFonts w:cs="Times New Roman"/>
                <w:sz w:val="16"/>
                <w:szCs w:val="16"/>
              </w:rPr>
              <w:t xml:space="preserve">hora y </w:t>
            </w:r>
            <w:r w:rsidRPr="000C2BA5">
              <w:rPr>
                <w:rFonts w:cs="Times New Roman"/>
                <w:sz w:val="16"/>
                <w:szCs w:val="16"/>
              </w:rPr>
              <w:t>40 min</w:t>
            </w:r>
          </w:p>
        </w:tc>
        <w:tc>
          <w:tcPr>
            <w:tcW w:w="1557" w:type="dxa"/>
            <w:tcMar/>
            <w:vAlign w:val="center"/>
          </w:tcPr>
          <w:p w:rsidRPr="00715E05" w:rsidR="006F3459" w:rsidP="00D87EC3" w:rsidRDefault="006F3459" w14:paraId="08409743" w14:textId="01074341">
            <w:pPr>
              <w:pStyle w:val="ListParagraph"/>
              <w:ind w:left="0" w:firstLine="0"/>
              <w:jc w:val="left"/>
              <w:rPr>
                <w:rFonts w:cs="Times New Roman"/>
                <w:b/>
                <w:bCs/>
                <w:sz w:val="16"/>
                <w:szCs w:val="16"/>
              </w:rPr>
            </w:pPr>
            <w:r w:rsidRPr="00715E05">
              <w:rPr>
                <w:rFonts w:cs="Times New Roman"/>
                <w:sz w:val="16"/>
                <w:szCs w:val="16"/>
              </w:rPr>
              <w:t>Técnica de doblado y perforado de papel</w:t>
            </w:r>
            <w:r w:rsidRPr="00715E05" w:rsidR="00676FE4">
              <w:rPr>
                <w:rFonts w:cs="Times New Roman"/>
                <w:sz w:val="16"/>
                <w:szCs w:val="16"/>
              </w:rPr>
              <w:t xml:space="preserve"> (30min)</w:t>
            </w:r>
          </w:p>
        </w:tc>
        <w:tc>
          <w:tcPr>
            <w:tcW w:w="3443" w:type="dxa"/>
            <w:tcMar/>
            <w:vAlign w:val="center"/>
          </w:tcPr>
          <w:p w:rsidRPr="00715E05" w:rsidR="00676FE4" w:rsidP="00D87EC3" w:rsidRDefault="00676FE4" w14:paraId="7E93D9FF" w14:textId="71A144B0">
            <w:pPr>
              <w:pStyle w:val="ListParagraph"/>
              <w:numPr>
                <w:ilvl w:val="0"/>
                <w:numId w:val="14"/>
              </w:numPr>
              <w:ind w:left="272" w:hanging="218"/>
              <w:jc w:val="left"/>
              <w:rPr>
                <w:rFonts w:cs="Times New Roman"/>
                <w:sz w:val="16"/>
                <w:szCs w:val="16"/>
              </w:rPr>
            </w:pPr>
            <w:r w:rsidRPr="00715E05">
              <w:rPr>
                <w:rFonts w:cs="Times New Roman"/>
                <w:sz w:val="16"/>
                <w:szCs w:val="16"/>
              </w:rPr>
              <w:t>Técnica de d</w:t>
            </w:r>
            <w:r w:rsidRPr="00715E05" w:rsidR="006F3459">
              <w:rPr>
                <w:rFonts w:cs="Times New Roman"/>
                <w:sz w:val="16"/>
                <w:szCs w:val="16"/>
              </w:rPr>
              <w:t xml:space="preserve">oblado </w:t>
            </w:r>
            <w:r w:rsidRPr="00715E05">
              <w:rPr>
                <w:rFonts w:cs="Times New Roman"/>
                <w:sz w:val="16"/>
                <w:szCs w:val="16"/>
              </w:rPr>
              <w:t>de papel</w:t>
            </w:r>
          </w:p>
          <w:p w:rsidRPr="00715E05" w:rsidR="006F3459" w:rsidP="00D87EC3" w:rsidRDefault="00676FE4" w14:paraId="51D48D72" w14:textId="77777777">
            <w:pPr>
              <w:pStyle w:val="ListParagraph"/>
              <w:numPr>
                <w:ilvl w:val="0"/>
                <w:numId w:val="14"/>
              </w:numPr>
              <w:ind w:left="272" w:hanging="218"/>
              <w:jc w:val="left"/>
              <w:rPr>
                <w:rFonts w:cs="Times New Roman"/>
                <w:sz w:val="16"/>
                <w:szCs w:val="16"/>
              </w:rPr>
            </w:pPr>
            <w:r w:rsidRPr="00715E05">
              <w:rPr>
                <w:rFonts w:cs="Times New Roman"/>
                <w:sz w:val="16"/>
                <w:szCs w:val="16"/>
              </w:rPr>
              <w:t>A</w:t>
            </w:r>
            <w:r w:rsidRPr="00715E05" w:rsidR="006F3459">
              <w:rPr>
                <w:rFonts w:cs="Times New Roman"/>
                <w:sz w:val="16"/>
                <w:szCs w:val="16"/>
              </w:rPr>
              <w:t>rmado de cuadernillos</w:t>
            </w:r>
          </w:p>
          <w:p w:rsidRPr="00715E05" w:rsidR="00676FE4" w:rsidP="00D87EC3" w:rsidRDefault="00676FE4" w14:paraId="19B97BAC" w14:textId="77777777">
            <w:pPr>
              <w:pStyle w:val="ListParagraph"/>
              <w:numPr>
                <w:ilvl w:val="0"/>
                <w:numId w:val="14"/>
              </w:numPr>
              <w:ind w:left="272" w:hanging="218"/>
              <w:jc w:val="left"/>
              <w:rPr>
                <w:rFonts w:cs="Times New Roman"/>
                <w:sz w:val="16"/>
                <w:szCs w:val="16"/>
              </w:rPr>
            </w:pPr>
            <w:r w:rsidRPr="00715E05">
              <w:rPr>
                <w:rFonts w:cs="Times New Roman"/>
                <w:sz w:val="16"/>
                <w:szCs w:val="16"/>
              </w:rPr>
              <w:t>Descripción y elaboración de guías para perforado de cuadernillos</w:t>
            </w:r>
          </w:p>
          <w:p w:rsidRPr="00715E05" w:rsidR="00676FE4" w:rsidP="00D87EC3" w:rsidRDefault="00676FE4" w14:paraId="2ADDEB40" w14:textId="77777777">
            <w:pPr>
              <w:pStyle w:val="ListParagraph"/>
              <w:numPr>
                <w:ilvl w:val="0"/>
                <w:numId w:val="14"/>
              </w:numPr>
              <w:ind w:left="272" w:hanging="218"/>
              <w:jc w:val="left"/>
              <w:rPr>
                <w:rFonts w:cs="Times New Roman"/>
                <w:b/>
                <w:bCs/>
                <w:sz w:val="16"/>
                <w:szCs w:val="16"/>
              </w:rPr>
            </w:pPr>
            <w:r w:rsidRPr="00715E05">
              <w:rPr>
                <w:rFonts w:cs="Times New Roman"/>
                <w:sz w:val="16"/>
                <w:szCs w:val="16"/>
              </w:rPr>
              <w:t>Técnica de perforado de cuadernillos</w:t>
            </w:r>
          </w:p>
          <w:p w:rsidRPr="00715E05" w:rsidR="00D10163" w:rsidP="00D87EC3" w:rsidRDefault="00D10163" w14:paraId="1E96CF44" w14:textId="77777777">
            <w:pPr>
              <w:pStyle w:val="ListParagraph"/>
              <w:numPr>
                <w:ilvl w:val="0"/>
                <w:numId w:val="14"/>
              </w:numPr>
              <w:spacing w:after="160" w:line="259" w:lineRule="auto"/>
              <w:ind w:left="272" w:hanging="218"/>
              <w:jc w:val="left"/>
              <w:rPr>
                <w:rFonts w:cs="Times New Roman"/>
                <w:sz w:val="16"/>
                <w:szCs w:val="16"/>
              </w:rPr>
            </w:pPr>
            <w:r w:rsidRPr="00715E05">
              <w:rPr>
                <w:rFonts w:cs="Times New Roman"/>
                <w:sz w:val="16"/>
                <w:szCs w:val="16"/>
              </w:rPr>
              <w:t>Técnica de refilado manual</w:t>
            </w:r>
          </w:p>
          <w:p w:rsidRPr="00715E05" w:rsidR="00D10163" w:rsidP="00D87EC3" w:rsidRDefault="00D10163" w14:paraId="30F7924C" w14:textId="42289B63">
            <w:pPr>
              <w:pStyle w:val="ListParagraph"/>
              <w:ind w:left="272" w:hanging="218"/>
              <w:jc w:val="left"/>
              <w:rPr>
                <w:rFonts w:cs="Times New Roman"/>
                <w:b/>
                <w:bCs/>
                <w:sz w:val="16"/>
                <w:szCs w:val="16"/>
              </w:rPr>
            </w:pPr>
          </w:p>
        </w:tc>
        <w:tc>
          <w:tcPr>
            <w:tcW w:w="1522" w:type="dxa"/>
            <w:tcMar/>
            <w:vAlign w:val="center"/>
          </w:tcPr>
          <w:p w:rsidR="000C2BA5" w:rsidP="00D87EC3" w:rsidRDefault="006F3459" w14:paraId="652EF0E6" w14:textId="77777777">
            <w:pPr>
              <w:ind w:firstLine="0"/>
              <w:jc w:val="left"/>
              <w:rPr>
                <w:rFonts w:cs="Times New Roman"/>
                <w:sz w:val="16"/>
                <w:szCs w:val="16"/>
              </w:rPr>
            </w:pPr>
            <w:r w:rsidRPr="000C2BA5">
              <w:rPr>
                <w:rFonts w:cs="Times New Roman"/>
                <w:sz w:val="16"/>
                <w:szCs w:val="16"/>
              </w:rPr>
              <w:t>Estrategia:</w:t>
            </w:r>
          </w:p>
          <w:p w:rsidR="000C2BA5" w:rsidP="00D87EC3" w:rsidRDefault="006F3459" w14:paraId="2A02E435" w14:textId="77777777">
            <w:pPr>
              <w:ind w:firstLine="0"/>
              <w:jc w:val="left"/>
              <w:rPr>
                <w:rFonts w:cs="Times New Roman"/>
                <w:sz w:val="16"/>
                <w:szCs w:val="16"/>
              </w:rPr>
            </w:pPr>
            <w:r w:rsidRPr="00715E05">
              <w:rPr>
                <w:rFonts w:cs="Times New Roman"/>
                <w:sz w:val="16"/>
                <w:szCs w:val="16"/>
              </w:rPr>
              <w:t>Explicación, demostración paso a paso y acompañamiento</w:t>
            </w:r>
            <w:r w:rsidRPr="00715E05">
              <w:rPr>
                <w:rFonts w:cs="Times New Roman"/>
                <w:sz w:val="16"/>
                <w:szCs w:val="16"/>
              </w:rPr>
              <w:br/>
            </w:r>
            <w:r w:rsidRPr="00715E05">
              <w:rPr>
                <w:rFonts w:cs="Times New Roman"/>
                <w:sz w:val="16"/>
                <w:szCs w:val="16"/>
              </w:rPr>
              <w:t>Recursos:</w:t>
            </w:r>
          </w:p>
          <w:p w:rsidR="000C2BA5" w:rsidP="00D87EC3" w:rsidRDefault="006F3459" w14:paraId="6B9A489F" w14:textId="05E7D5D4">
            <w:pPr>
              <w:ind w:firstLine="0"/>
              <w:jc w:val="left"/>
              <w:rPr>
                <w:rFonts w:cs="Times New Roman"/>
                <w:sz w:val="16"/>
                <w:szCs w:val="16"/>
              </w:rPr>
            </w:pPr>
            <w:r w:rsidRPr="00715E05">
              <w:rPr>
                <w:rFonts w:cs="Times New Roman"/>
                <w:sz w:val="16"/>
                <w:szCs w:val="16"/>
              </w:rPr>
              <w:t>Ejercicio de doblado y armado</w:t>
            </w:r>
          </w:p>
          <w:p w:rsidR="00D87EC3" w:rsidP="00D87EC3" w:rsidRDefault="006F3459" w14:paraId="35D5801E" w14:textId="77777777">
            <w:pPr>
              <w:ind w:firstLine="0"/>
              <w:jc w:val="left"/>
              <w:rPr>
                <w:rFonts w:cs="Times New Roman"/>
                <w:sz w:val="16"/>
                <w:szCs w:val="16"/>
              </w:rPr>
            </w:pPr>
            <w:r w:rsidRPr="00715E05">
              <w:rPr>
                <w:rFonts w:cs="Times New Roman"/>
                <w:sz w:val="16"/>
                <w:szCs w:val="16"/>
              </w:rPr>
              <w:t>Elaboración de guía de perforado</w:t>
            </w:r>
          </w:p>
          <w:p w:rsidRPr="000C2BA5" w:rsidR="006F3459" w:rsidP="00D87EC3" w:rsidRDefault="006F3459" w14:paraId="24B446DA" w14:textId="5FE6D711">
            <w:pPr>
              <w:ind w:firstLine="0"/>
              <w:jc w:val="left"/>
              <w:rPr>
                <w:rFonts w:cs="Times New Roman"/>
                <w:sz w:val="16"/>
                <w:szCs w:val="16"/>
              </w:rPr>
            </w:pPr>
            <w:r w:rsidRPr="00715E05">
              <w:rPr>
                <w:rFonts w:cs="Times New Roman"/>
                <w:sz w:val="16"/>
                <w:szCs w:val="16"/>
              </w:rPr>
              <w:t>Ejercicio de perforado de cuadernillos</w:t>
            </w:r>
            <w:r w:rsidRPr="00715E05">
              <w:rPr>
                <w:rFonts w:cs="Times New Roman"/>
                <w:sz w:val="16"/>
                <w:szCs w:val="16"/>
              </w:rPr>
              <w:br/>
            </w:r>
            <w:r w:rsidRPr="00715E05" w:rsidR="00D10163">
              <w:rPr>
                <w:rFonts w:cs="Times New Roman"/>
                <w:sz w:val="16"/>
                <w:szCs w:val="16"/>
              </w:rPr>
              <w:t>Ejercicio de refilado</w:t>
            </w:r>
          </w:p>
        </w:tc>
      </w:tr>
      <w:tr w:rsidRPr="00715E05" w:rsidR="00E916AA" w:rsidTr="579F67B9" w14:paraId="5A6A77D4" w14:textId="77777777">
        <w:trPr>
          <w:trHeight w:val="1365"/>
          <w:jc w:val="center"/>
        </w:trPr>
        <w:tc>
          <w:tcPr>
            <w:tcW w:w="1309" w:type="dxa"/>
            <w:vMerge/>
            <w:tcMar/>
          </w:tcPr>
          <w:p w:rsidRPr="00715E05" w:rsidR="006F3459" w:rsidP="004F2E7D" w:rsidRDefault="006F3459" w14:paraId="6579D73F" w14:textId="77777777">
            <w:pPr>
              <w:pStyle w:val="ListParagraph"/>
              <w:ind w:left="0"/>
              <w:rPr>
                <w:rFonts w:cs="Times New Roman"/>
                <w:b/>
                <w:bCs/>
                <w:noProof/>
                <w:sz w:val="16"/>
                <w:szCs w:val="16"/>
              </w:rPr>
            </w:pPr>
          </w:p>
        </w:tc>
        <w:tc>
          <w:tcPr>
            <w:tcW w:w="997" w:type="dxa"/>
            <w:vMerge/>
            <w:tcMar/>
            <w:vAlign w:val="center"/>
          </w:tcPr>
          <w:p w:rsidRPr="00715E05" w:rsidR="006F3459" w:rsidP="00555068" w:rsidRDefault="006F3459" w14:paraId="0E437CBB" w14:textId="77777777">
            <w:pPr>
              <w:pStyle w:val="ListParagraph"/>
              <w:ind w:left="0"/>
              <w:jc w:val="center"/>
              <w:rPr>
                <w:rFonts w:cs="Times New Roman"/>
                <w:b/>
                <w:bCs/>
                <w:sz w:val="16"/>
                <w:szCs w:val="16"/>
              </w:rPr>
            </w:pPr>
          </w:p>
        </w:tc>
        <w:tc>
          <w:tcPr>
            <w:tcW w:w="1557" w:type="dxa"/>
            <w:tcMar/>
            <w:vAlign w:val="center"/>
          </w:tcPr>
          <w:p w:rsidRPr="00715E05" w:rsidR="006F3459" w:rsidP="00D87EC3" w:rsidRDefault="006F3459" w14:paraId="4E14DA8A" w14:textId="26E0C708">
            <w:pPr>
              <w:pStyle w:val="ListParagraph"/>
              <w:ind w:left="0" w:firstLine="0"/>
              <w:jc w:val="left"/>
              <w:rPr>
                <w:rFonts w:cs="Times New Roman"/>
                <w:b/>
                <w:bCs/>
                <w:sz w:val="16"/>
                <w:szCs w:val="16"/>
              </w:rPr>
            </w:pPr>
            <w:r w:rsidRPr="00715E05">
              <w:rPr>
                <w:rFonts w:cs="Times New Roman"/>
                <w:sz w:val="16"/>
                <w:szCs w:val="16"/>
              </w:rPr>
              <w:t>Decorado de tapas</w:t>
            </w:r>
            <w:r w:rsidRPr="00715E05" w:rsidR="00676FE4">
              <w:rPr>
                <w:rFonts w:cs="Times New Roman"/>
                <w:sz w:val="16"/>
                <w:szCs w:val="16"/>
              </w:rPr>
              <w:t xml:space="preserve"> (50 min)</w:t>
            </w:r>
          </w:p>
        </w:tc>
        <w:tc>
          <w:tcPr>
            <w:tcW w:w="3443" w:type="dxa"/>
            <w:tcMar/>
            <w:vAlign w:val="center"/>
          </w:tcPr>
          <w:p w:rsidRPr="00715E05" w:rsidR="006F3459" w:rsidP="00D87EC3" w:rsidRDefault="00D67D69" w14:paraId="7979BDCA" w14:textId="77777777">
            <w:pPr>
              <w:pStyle w:val="ListParagraph"/>
              <w:numPr>
                <w:ilvl w:val="0"/>
                <w:numId w:val="15"/>
              </w:numPr>
              <w:ind w:left="272" w:hanging="218"/>
              <w:jc w:val="left"/>
              <w:rPr>
                <w:rFonts w:cs="Times New Roman"/>
                <w:sz w:val="16"/>
                <w:szCs w:val="16"/>
              </w:rPr>
            </w:pPr>
            <w:r w:rsidRPr="00715E05">
              <w:rPr>
                <w:rFonts w:cs="Times New Roman"/>
                <w:sz w:val="16"/>
                <w:szCs w:val="16"/>
              </w:rPr>
              <w:t>Mapa Mental de Sueños</w:t>
            </w:r>
          </w:p>
          <w:p w:rsidRPr="00715E05" w:rsidR="00D67D69" w:rsidP="00D87EC3" w:rsidRDefault="00D67D69" w14:paraId="10F641E1" w14:textId="77777777">
            <w:pPr>
              <w:pStyle w:val="ListParagraph"/>
              <w:numPr>
                <w:ilvl w:val="0"/>
                <w:numId w:val="15"/>
              </w:numPr>
              <w:ind w:left="272" w:hanging="218"/>
              <w:jc w:val="left"/>
              <w:rPr>
                <w:rFonts w:cs="Times New Roman"/>
                <w:sz w:val="16"/>
                <w:szCs w:val="16"/>
              </w:rPr>
            </w:pPr>
            <w:r w:rsidRPr="00715E05">
              <w:rPr>
                <w:rFonts w:cs="Times New Roman"/>
                <w:sz w:val="16"/>
                <w:szCs w:val="16"/>
              </w:rPr>
              <w:t>Relaciones del color con la personalidad</w:t>
            </w:r>
          </w:p>
          <w:p w:rsidRPr="00715E05" w:rsidR="00D67D69" w:rsidP="00D87EC3" w:rsidRDefault="00D67D69" w14:paraId="1110BA5A" w14:textId="32B25179">
            <w:pPr>
              <w:pStyle w:val="ListParagraph"/>
              <w:numPr>
                <w:ilvl w:val="0"/>
                <w:numId w:val="15"/>
              </w:numPr>
              <w:ind w:left="272" w:hanging="218"/>
              <w:jc w:val="left"/>
              <w:rPr>
                <w:rFonts w:cs="Times New Roman"/>
                <w:sz w:val="16"/>
                <w:szCs w:val="16"/>
              </w:rPr>
            </w:pPr>
            <w:r w:rsidRPr="00715E05">
              <w:rPr>
                <w:rFonts w:cs="Times New Roman"/>
                <w:sz w:val="16"/>
                <w:szCs w:val="16"/>
              </w:rPr>
              <w:t>Técnicas decorativas. Pintura con hojas de la zona, sellos y adhesivos.</w:t>
            </w:r>
          </w:p>
        </w:tc>
        <w:tc>
          <w:tcPr>
            <w:tcW w:w="1522" w:type="dxa"/>
            <w:tcMar/>
            <w:vAlign w:val="center"/>
          </w:tcPr>
          <w:p w:rsidR="00D87EC3" w:rsidP="00D87EC3" w:rsidRDefault="006F3459" w14:paraId="3AA3D567" w14:textId="77777777">
            <w:pPr>
              <w:ind w:firstLine="0"/>
              <w:jc w:val="left"/>
              <w:rPr>
                <w:rFonts w:cs="Times New Roman"/>
                <w:sz w:val="16"/>
                <w:szCs w:val="16"/>
              </w:rPr>
            </w:pPr>
            <w:r w:rsidRPr="00D87EC3">
              <w:rPr>
                <w:rFonts w:cs="Times New Roman"/>
                <w:sz w:val="16"/>
                <w:szCs w:val="16"/>
              </w:rPr>
              <w:t>Estrategia:</w:t>
            </w:r>
          </w:p>
          <w:p w:rsidR="00D87EC3" w:rsidP="00D87EC3" w:rsidRDefault="00D10163" w14:paraId="1BDAEED8" w14:textId="77777777">
            <w:pPr>
              <w:ind w:firstLine="0"/>
              <w:jc w:val="left"/>
              <w:rPr>
                <w:rFonts w:cs="Times New Roman"/>
                <w:sz w:val="16"/>
                <w:szCs w:val="16"/>
              </w:rPr>
            </w:pPr>
            <w:r w:rsidRPr="00715E05">
              <w:rPr>
                <w:rFonts w:cs="Times New Roman"/>
                <w:sz w:val="16"/>
                <w:szCs w:val="16"/>
              </w:rPr>
              <w:t>Explicación grupal para la deducción de mapa mental de Sueños</w:t>
            </w:r>
          </w:p>
          <w:p w:rsidR="00D87EC3" w:rsidP="00D87EC3" w:rsidRDefault="00D67D69" w14:paraId="4B2FF18A" w14:textId="77777777">
            <w:pPr>
              <w:ind w:firstLine="0"/>
              <w:jc w:val="left"/>
              <w:rPr>
                <w:rFonts w:cs="Times New Roman"/>
                <w:sz w:val="16"/>
                <w:szCs w:val="16"/>
              </w:rPr>
            </w:pPr>
            <w:r w:rsidRPr="00715E05">
              <w:rPr>
                <w:rFonts w:cs="Times New Roman"/>
                <w:sz w:val="16"/>
                <w:szCs w:val="16"/>
              </w:rPr>
              <w:t>relacionándolo con colores y texturas</w:t>
            </w:r>
            <w:r w:rsidRPr="00715E05" w:rsidR="006F3459">
              <w:rPr>
                <w:rFonts w:cs="Times New Roman"/>
                <w:sz w:val="16"/>
                <w:szCs w:val="16"/>
              </w:rPr>
              <w:br/>
            </w:r>
            <w:r w:rsidRPr="00715E05" w:rsidR="006F3459">
              <w:rPr>
                <w:rFonts w:cs="Times New Roman"/>
                <w:sz w:val="16"/>
                <w:szCs w:val="16"/>
              </w:rPr>
              <w:t>Recursos:</w:t>
            </w:r>
          </w:p>
          <w:p w:rsidRPr="00D87EC3" w:rsidR="006F3459" w:rsidP="00D87EC3" w:rsidRDefault="00D10163" w14:paraId="49C9B67B" w14:textId="3E57D916">
            <w:pPr>
              <w:ind w:firstLine="0"/>
              <w:jc w:val="left"/>
              <w:rPr>
                <w:rFonts w:cs="Times New Roman"/>
                <w:sz w:val="16"/>
                <w:szCs w:val="16"/>
              </w:rPr>
            </w:pPr>
            <w:r w:rsidRPr="00715E05">
              <w:rPr>
                <w:rFonts w:cs="Times New Roman"/>
                <w:sz w:val="16"/>
                <w:szCs w:val="16"/>
              </w:rPr>
              <w:t xml:space="preserve">Mapa </w:t>
            </w:r>
            <w:r w:rsidRPr="00715E05" w:rsidR="00D67D69">
              <w:rPr>
                <w:rFonts w:cs="Times New Roman"/>
                <w:sz w:val="16"/>
                <w:szCs w:val="16"/>
              </w:rPr>
              <w:t>mental de</w:t>
            </w:r>
            <w:r w:rsidRPr="00715E05">
              <w:rPr>
                <w:rFonts w:cs="Times New Roman"/>
                <w:sz w:val="16"/>
                <w:szCs w:val="16"/>
              </w:rPr>
              <w:t xml:space="preserve"> Sueños</w:t>
            </w:r>
            <w:r w:rsidRPr="00715E05" w:rsidR="006F3459">
              <w:rPr>
                <w:rFonts w:cs="Times New Roman"/>
                <w:sz w:val="16"/>
                <w:szCs w:val="16"/>
              </w:rPr>
              <w:br/>
            </w:r>
            <w:r w:rsidRPr="00715E05" w:rsidR="00676FE4">
              <w:rPr>
                <w:rFonts w:cs="Times New Roman"/>
                <w:sz w:val="16"/>
                <w:szCs w:val="16"/>
              </w:rPr>
              <w:t xml:space="preserve">Ejercicio de </w:t>
            </w:r>
            <w:r w:rsidRPr="00715E05">
              <w:rPr>
                <w:rFonts w:cs="Times New Roman"/>
                <w:sz w:val="16"/>
                <w:szCs w:val="16"/>
              </w:rPr>
              <w:t>sensibilización e interpretación con elementos decorativos, pinturas, colores y adhesivos</w:t>
            </w:r>
          </w:p>
        </w:tc>
      </w:tr>
      <w:tr w:rsidRPr="00715E05" w:rsidR="00E916AA" w:rsidTr="579F67B9" w14:paraId="7D2498C5" w14:textId="77777777">
        <w:trPr>
          <w:trHeight w:val="1365"/>
          <w:jc w:val="center"/>
        </w:trPr>
        <w:tc>
          <w:tcPr>
            <w:tcW w:w="1309" w:type="dxa"/>
            <w:vMerge/>
            <w:tcMar/>
          </w:tcPr>
          <w:p w:rsidRPr="00715E05" w:rsidR="006F3459" w:rsidP="004F2E7D" w:rsidRDefault="006F3459" w14:paraId="4183F67A" w14:textId="77777777">
            <w:pPr>
              <w:pStyle w:val="ListParagraph"/>
              <w:ind w:left="0"/>
              <w:rPr>
                <w:rFonts w:cs="Times New Roman"/>
                <w:b/>
                <w:bCs/>
                <w:noProof/>
                <w:sz w:val="16"/>
                <w:szCs w:val="16"/>
              </w:rPr>
            </w:pPr>
          </w:p>
        </w:tc>
        <w:tc>
          <w:tcPr>
            <w:tcW w:w="997" w:type="dxa"/>
            <w:vMerge/>
            <w:tcMar/>
            <w:vAlign w:val="center"/>
          </w:tcPr>
          <w:p w:rsidRPr="00715E05" w:rsidR="006F3459" w:rsidP="00555068" w:rsidRDefault="006F3459" w14:paraId="7E9386D3" w14:textId="77777777">
            <w:pPr>
              <w:pStyle w:val="ListParagraph"/>
              <w:ind w:left="0"/>
              <w:jc w:val="center"/>
              <w:rPr>
                <w:rFonts w:cs="Times New Roman"/>
                <w:b/>
                <w:bCs/>
                <w:sz w:val="16"/>
                <w:szCs w:val="16"/>
              </w:rPr>
            </w:pPr>
          </w:p>
        </w:tc>
        <w:tc>
          <w:tcPr>
            <w:tcW w:w="1557" w:type="dxa"/>
            <w:tcMar/>
            <w:vAlign w:val="center"/>
          </w:tcPr>
          <w:p w:rsidRPr="00D87EC3" w:rsidR="00676FE4" w:rsidP="00D87EC3" w:rsidRDefault="006F3459" w14:paraId="7CA84B0E" w14:textId="56EA3BCD">
            <w:pPr>
              <w:pStyle w:val="ListParagraph"/>
              <w:ind w:left="0" w:firstLine="0"/>
              <w:jc w:val="left"/>
              <w:rPr>
                <w:rFonts w:cs="Times New Roman"/>
                <w:sz w:val="16"/>
                <w:szCs w:val="16"/>
              </w:rPr>
            </w:pPr>
            <w:r w:rsidRPr="00715E05">
              <w:rPr>
                <w:rFonts w:cs="Times New Roman"/>
                <w:sz w:val="16"/>
                <w:szCs w:val="16"/>
              </w:rPr>
              <w:t>Técnica de costura básica</w:t>
            </w:r>
            <w:r w:rsidR="00D87EC3">
              <w:rPr>
                <w:rFonts w:cs="Times New Roman"/>
                <w:sz w:val="16"/>
                <w:szCs w:val="16"/>
              </w:rPr>
              <w:t xml:space="preserve"> </w:t>
            </w:r>
            <w:r w:rsidRPr="00D87EC3" w:rsidR="00676FE4">
              <w:rPr>
                <w:rFonts w:cs="Times New Roman"/>
                <w:sz w:val="16"/>
                <w:szCs w:val="16"/>
              </w:rPr>
              <w:t>(20min)</w:t>
            </w:r>
          </w:p>
        </w:tc>
        <w:tc>
          <w:tcPr>
            <w:tcW w:w="3443" w:type="dxa"/>
            <w:tcMar/>
            <w:vAlign w:val="center"/>
          </w:tcPr>
          <w:p w:rsidRPr="00D87EC3" w:rsidR="006F3459" w:rsidP="00D87EC3" w:rsidRDefault="00D10163" w14:paraId="5F544268" w14:textId="038AED3B">
            <w:pPr>
              <w:pStyle w:val="ListParagraph"/>
              <w:numPr>
                <w:ilvl w:val="0"/>
                <w:numId w:val="14"/>
              </w:numPr>
              <w:spacing w:after="160" w:line="259" w:lineRule="auto"/>
              <w:ind w:left="272" w:hanging="218"/>
              <w:jc w:val="left"/>
              <w:rPr>
                <w:rFonts w:cs="Times New Roman"/>
                <w:sz w:val="16"/>
                <w:szCs w:val="16"/>
              </w:rPr>
            </w:pPr>
            <w:r w:rsidRPr="00715E05">
              <w:rPr>
                <w:rFonts w:cs="Times New Roman"/>
                <w:sz w:val="16"/>
                <w:szCs w:val="16"/>
              </w:rPr>
              <w:t>Selección de hilos y realización de costura básica, identificando los puntos de costura y tensión necesarios para el armado de la libreta</w:t>
            </w:r>
            <w:r w:rsidR="00D87EC3">
              <w:rPr>
                <w:rFonts w:cs="Times New Roman"/>
                <w:sz w:val="16"/>
                <w:szCs w:val="16"/>
              </w:rPr>
              <w:t>.</w:t>
            </w:r>
          </w:p>
        </w:tc>
        <w:tc>
          <w:tcPr>
            <w:tcW w:w="1522" w:type="dxa"/>
            <w:tcMar/>
            <w:vAlign w:val="center"/>
          </w:tcPr>
          <w:p w:rsidR="00D87EC3" w:rsidP="00D87EC3" w:rsidRDefault="006F3459" w14:paraId="247AE975" w14:textId="77777777">
            <w:pPr>
              <w:ind w:firstLine="0"/>
              <w:jc w:val="left"/>
              <w:rPr>
                <w:rFonts w:cs="Times New Roman"/>
                <w:sz w:val="16"/>
                <w:szCs w:val="16"/>
              </w:rPr>
            </w:pPr>
            <w:r w:rsidRPr="00D87EC3">
              <w:rPr>
                <w:rFonts w:cs="Times New Roman"/>
                <w:sz w:val="16"/>
                <w:szCs w:val="16"/>
              </w:rPr>
              <w:t>Estrategia:</w:t>
            </w:r>
          </w:p>
          <w:p w:rsidRPr="00715E05" w:rsidR="00D10163" w:rsidP="00D87EC3" w:rsidRDefault="006F3459" w14:paraId="3E848665" w14:textId="6FDA4AF7">
            <w:pPr>
              <w:ind w:firstLine="0"/>
              <w:jc w:val="left"/>
              <w:rPr>
                <w:rFonts w:cs="Times New Roman"/>
                <w:sz w:val="16"/>
                <w:szCs w:val="16"/>
              </w:rPr>
            </w:pPr>
            <w:r w:rsidRPr="00715E05">
              <w:rPr>
                <w:rFonts w:cs="Times New Roman"/>
                <w:sz w:val="16"/>
                <w:szCs w:val="16"/>
              </w:rPr>
              <w:t>Explicación, demostración</w:t>
            </w:r>
            <w:r w:rsidRPr="00715E05" w:rsidR="00676FE4">
              <w:rPr>
                <w:rFonts w:cs="Times New Roman"/>
                <w:sz w:val="16"/>
                <w:szCs w:val="16"/>
              </w:rPr>
              <w:t xml:space="preserve"> paso a paso</w:t>
            </w:r>
            <w:r w:rsidRPr="00715E05">
              <w:rPr>
                <w:rFonts w:cs="Times New Roman"/>
                <w:sz w:val="16"/>
                <w:szCs w:val="16"/>
              </w:rPr>
              <w:t xml:space="preserve"> y acompañamiento</w:t>
            </w:r>
            <w:r w:rsidRPr="00715E05">
              <w:rPr>
                <w:rFonts w:cs="Times New Roman"/>
                <w:sz w:val="16"/>
                <w:szCs w:val="16"/>
              </w:rPr>
              <w:br/>
            </w:r>
            <w:r w:rsidRPr="00715E05">
              <w:rPr>
                <w:rFonts w:cs="Times New Roman"/>
                <w:sz w:val="16"/>
                <w:szCs w:val="16"/>
              </w:rPr>
              <w:t>Recursos:</w:t>
            </w:r>
            <w:r w:rsidRPr="00715E05">
              <w:rPr>
                <w:rFonts w:cs="Times New Roman"/>
                <w:sz w:val="16"/>
                <w:szCs w:val="16"/>
              </w:rPr>
              <w:br/>
            </w:r>
            <w:r w:rsidRPr="00715E05">
              <w:rPr>
                <w:rFonts w:cs="Times New Roman"/>
                <w:sz w:val="16"/>
                <w:szCs w:val="16"/>
              </w:rPr>
              <w:t>E</w:t>
            </w:r>
            <w:r w:rsidRPr="00715E05" w:rsidR="00676FE4">
              <w:rPr>
                <w:rFonts w:cs="Times New Roman"/>
                <w:sz w:val="16"/>
                <w:szCs w:val="16"/>
              </w:rPr>
              <w:t>jercicio de costura básica</w:t>
            </w:r>
          </w:p>
        </w:tc>
      </w:tr>
      <w:tr w:rsidRPr="00715E05" w:rsidR="00E916AA" w:rsidTr="579F67B9" w14:paraId="4AC91F74" w14:textId="77777777">
        <w:trPr>
          <w:jc w:val="center"/>
        </w:trPr>
        <w:tc>
          <w:tcPr>
            <w:tcW w:w="1309" w:type="dxa"/>
            <w:tcMar/>
            <w:vAlign w:val="center"/>
          </w:tcPr>
          <w:p w:rsidR="00D87EC3" w:rsidP="00D87EC3" w:rsidRDefault="73A2A3C9" w14:paraId="7EAC2DE9" w14:textId="77777777">
            <w:pPr>
              <w:ind w:firstLine="0"/>
              <w:jc w:val="left"/>
              <w:rPr>
                <w:rFonts w:cs="Times New Roman"/>
                <w:sz w:val="16"/>
                <w:szCs w:val="16"/>
              </w:rPr>
            </w:pPr>
            <w:r w:rsidRPr="00D87EC3">
              <w:rPr>
                <w:rFonts w:cs="Times New Roman"/>
                <w:sz w:val="16"/>
                <w:szCs w:val="16"/>
              </w:rPr>
              <w:t>Reflexión</w:t>
            </w:r>
          </w:p>
          <w:p w:rsidRPr="00715E05" w:rsidR="00E916AA" w:rsidP="00D87EC3" w:rsidRDefault="73A2A3C9" w14:paraId="5BBA3E0A" w14:textId="6E7E9AFD">
            <w:pPr>
              <w:ind w:firstLine="0"/>
              <w:jc w:val="left"/>
              <w:rPr>
                <w:rFonts w:cs="Times New Roman"/>
                <w:sz w:val="16"/>
                <w:szCs w:val="16"/>
              </w:rPr>
            </w:pPr>
            <w:r w:rsidRPr="579F67B9" w:rsidR="73A2A3C9">
              <w:rPr>
                <w:rFonts w:cs="Times New Roman"/>
                <w:sz w:val="16"/>
                <w:szCs w:val="16"/>
              </w:rPr>
              <w:t>Exposición de resultados,</w:t>
            </w:r>
            <w:r w:rsidRPr="579F67B9" w:rsidR="00D87EC3">
              <w:rPr>
                <w:rFonts w:cs="Times New Roman"/>
                <w:sz w:val="16"/>
                <w:szCs w:val="16"/>
              </w:rPr>
              <w:t xml:space="preserve"> </w:t>
            </w:r>
            <w:r w:rsidRPr="579F67B9" w:rsidR="73A2A3C9">
              <w:rPr>
                <w:rFonts w:cs="Times New Roman"/>
                <w:sz w:val="16"/>
                <w:szCs w:val="16"/>
              </w:rPr>
              <w:t>Evaluación de</w:t>
            </w:r>
            <w:r w:rsidRPr="579F67B9" w:rsidR="7E21CB66">
              <w:rPr>
                <w:rFonts w:cs="Times New Roman"/>
                <w:sz w:val="16"/>
                <w:szCs w:val="16"/>
              </w:rPr>
              <w:t xml:space="preserve"> la actividad</w:t>
            </w:r>
          </w:p>
        </w:tc>
        <w:tc>
          <w:tcPr>
            <w:tcW w:w="997" w:type="dxa"/>
            <w:tcMar/>
            <w:vAlign w:val="center"/>
          </w:tcPr>
          <w:p w:rsidRPr="00D87EC3" w:rsidR="00E916AA" w:rsidP="00D87EC3" w:rsidRDefault="00E916AA" w14:paraId="12EAF73A" w14:textId="48DA7482">
            <w:pPr>
              <w:ind w:firstLine="0"/>
              <w:jc w:val="center"/>
              <w:rPr>
                <w:rFonts w:cs="Times New Roman"/>
                <w:sz w:val="16"/>
                <w:szCs w:val="16"/>
              </w:rPr>
            </w:pPr>
            <w:r w:rsidRPr="00D87EC3">
              <w:rPr>
                <w:rFonts w:cs="Times New Roman"/>
                <w:sz w:val="16"/>
                <w:szCs w:val="16"/>
              </w:rPr>
              <w:t>30 min</w:t>
            </w:r>
          </w:p>
        </w:tc>
        <w:tc>
          <w:tcPr>
            <w:tcW w:w="1557" w:type="dxa"/>
            <w:tcMar/>
            <w:vAlign w:val="center"/>
          </w:tcPr>
          <w:p w:rsidRPr="00715E05" w:rsidR="00E916AA" w:rsidP="00D87EC3" w:rsidRDefault="00E916AA" w14:paraId="5B1B2DA2" w14:textId="6A092168">
            <w:pPr>
              <w:pStyle w:val="ListParagraph"/>
              <w:ind w:left="0" w:firstLine="0"/>
              <w:jc w:val="left"/>
              <w:rPr>
                <w:rFonts w:cs="Times New Roman"/>
                <w:sz w:val="16"/>
                <w:szCs w:val="16"/>
              </w:rPr>
            </w:pPr>
            <w:r w:rsidRPr="00715E05">
              <w:rPr>
                <w:rFonts w:cs="Times New Roman"/>
                <w:sz w:val="16"/>
                <w:szCs w:val="16"/>
              </w:rPr>
              <w:t>Exposición y Evaluación</w:t>
            </w:r>
          </w:p>
        </w:tc>
        <w:tc>
          <w:tcPr>
            <w:tcW w:w="3443" w:type="dxa"/>
            <w:tcMar/>
            <w:vAlign w:val="center"/>
          </w:tcPr>
          <w:p w:rsidRPr="00715E05" w:rsidR="00E916AA" w:rsidP="00D87EC3" w:rsidRDefault="00E916AA" w14:paraId="490B281C" w14:textId="5A15EAD0">
            <w:pPr>
              <w:pStyle w:val="ListParagraph"/>
              <w:numPr>
                <w:ilvl w:val="0"/>
                <w:numId w:val="14"/>
              </w:numPr>
              <w:ind w:left="272" w:hanging="218"/>
              <w:jc w:val="left"/>
              <w:rPr>
                <w:rFonts w:cs="Times New Roman"/>
                <w:sz w:val="16"/>
                <w:szCs w:val="16"/>
              </w:rPr>
            </w:pPr>
            <w:r w:rsidRPr="579F67B9" w:rsidR="00E916AA">
              <w:rPr>
                <w:rFonts w:cs="Times New Roman"/>
                <w:sz w:val="16"/>
                <w:szCs w:val="16"/>
              </w:rPr>
              <w:t>Análisis y conclusiones de</w:t>
            </w:r>
            <w:r w:rsidRPr="579F67B9" w:rsidR="2D0CF7DA">
              <w:rPr>
                <w:rFonts w:cs="Times New Roman"/>
                <w:sz w:val="16"/>
                <w:szCs w:val="16"/>
              </w:rPr>
              <w:t xml:space="preserve"> la actividad</w:t>
            </w:r>
          </w:p>
          <w:p w:rsidRPr="00715E05" w:rsidR="00E916AA" w:rsidP="00D87EC3" w:rsidRDefault="00E916AA" w14:paraId="403158B2" w14:textId="55A268EA">
            <w:pPr>
              <w:pStyle w:val="ListParagraph"/>
              <w:numPr>
                <w:ilvl w:val="0"/>
                <w:numId w:val="14"/>
              </w:numPr>
              <w:ind w:left="272" w:hanging="218"/>
              <w:jc w:val="left"/>
              <w:rPr>
                <w:rFonts w:cs="Times New Roman"/>
                <w:sz w:val="16"/>
                <w:szCs w:val="16"/>
              </w:rPr>
            </w:pPr>
            <w:r w:rsidRPr="00715E05">
              <w:rPr>
                <w:rFonts w:cs="Times New Roman"/>
                <w:sz w:val="16"/>
                <w:szCs w:val="16"/>
              </w:rPr>
              <w:t>Presentación y puesta en común de las libretas terminadas</w:t>
            </w:r>
          </w:p>
          <w:p w:rsidRPr="00D87EC3" w:rsidR="00E916AA" w:rsidP="00D87EC3" w:rsidRDefault="73A2A3C9" w14:paraId="184BB2A3" w14:textId="123B0CEE">
            <w:pPr>
              <w:pStyle w:val="ListParagraph"/>
              <w:numPr>
                <w:ilvl w:val="0"/>
                <w:numId w:val="14"/>
              </w:numPr>
              <w:ind w:left="272" w:hanging="218"/>
              <w:jc w:val="left"/>
              <w:rPr>
                <w:rFonts w:cs="Times New Roman" w:eastAsiaTheme="minorEastAsia"/>
                <w:sz w:val="16"/>
                <w:szCs w:val="16"/>
              </w:rPr>
            </w:pPr>
            <w:r w:rsidRPr="00715E05">
              <w:rPr>
                <w:rFonts w:cs="Times New Roman"/>
                <w:sz w:val="16"/>
                <w:szCs w:val="16"/>
              </w:rPr>
              <w:t>Diligenciamiento de evaluación en Google Forms https://forms.gle/smTHG57n5HKKy3FT8</w:t>
            </w:r>
          </w:p>
          <w:p w:rsidRPr="00715E05" w:rsidR="00E916AA" w:rsidP="00D87EC3" w:rsidRDefault="00E916AA" w14:paraId="3CB27738" w14:textId="71EB46E8">
            <w:pPr>
              <w:ind w:left="272" w:hanging="218"/>
              <w:jc w:val="left"/>
              <w:rPr>
                <w:rFonts w:cs="Times New Roman"/>
                <w:sz w:val="16"/>
                <w:szCs w:val="16"/>
              </w:rPr>
            </w:pPr>
          </w:p>
        </w:tc>
        <w:tc>
          <w:tcPr>
            <w:tcW w:w="1522" w:type="dxa"/>
            <w:tcMar/>
            <w:vAlign w:val="center"/>
          </w:tcPr>
          <w:p w:rsidR="00D87EC3" w:rsidP="00D87EC3" w:rsidRDefault="00E916AA" w14:paraId="5701F3FA" w14:textId="77777777">
            <w:pPr>
              <w:ind w:firstLine="0"/>
              <w:jc w:val="left"/>
              <w:rPr>
                <w:rFonts w:cs="Times New Roman"/>
                <w:sz w:val="16"/>
                <w:szCs w:val="16"/>
              </w:rPr>
            </w:pPr>
            <w:r w:rsidRPr="00D87EC3">
              <w:rPr>
                <w:rFonts w:cs="Times New Roman"/>
                <w:sz w:val="16"/>
                <w:szCs w:val="16"/>
              </w:rPr>
              <w:t>Estrategia:</w:t>
            </w:r>
          </w:p>
          <w:p w:rsidR="00D87EC3" w:rsidP="00D87EC3" w:rsidRDefault="00E916AA" w14:paraId="67C73244" w14:textId="77777777">
            <w:pPr>
              <w:ind w:firstLine="0"/>
              <w:jc w:val="left"/>
              <w:rPr>
                <w:rFonts w:cs="Times New Roman"/>
                <w:sz w:val="16"/>
                <w:szCs w:val="16"/>
              </w:rPr>
            </w:pPr>
            <w:r w:rsidRPr="00715E05">
              <w:rPr>
                <w:rFonts w:cs="Times New Roman"/>
                <w:sz w:val="16"/>
                <w:szCs w:val="16"/>
              </w:rPr>
              <w:t>Retroalimentación de la experiencia</w:t>
            </w:r>
          </w:p>
          <w:p w:rsidR="00D87EC3" w:rsidP="00D87EC3" w:rsidRDefault="00E916AA" w14:paraId="2B1205B2" w14:textId="77777777">
            <w:pPr>
              <w:ind w:firstLine="0"/>
              <w:jc w:val="left"/>
              <w:rPr>
                <w:rFonts w:cs="Times New Roman"/>
                <w:sz w:val="16"/>
                <w:szCs w:val="16"/>
              </w:rPr>
            </w:pPr>
            <w:r w:rsidRPr="00715E05">
              <w:rPr>
                <w:rFonts w:cs="Times New Roman"/>
                <w:sz w:val="16"/>
                <w:szCs w:val="16"/>
              </w:rPr>
              <w:t>Recursos:</w:t>
            </w:r>
          </w:p>
          <w:p w:rsidRPr="00D87EC3" w:rsidR="00E916AA" w:rsidP="00D87EC3" w:rsidRDefault="00E916AA" w14:paraId="2594713E" w14:textId="118CD448">
            <w:pPr>
              <w:ind w:firstLine="0"/>
              <w:jc w:val="left"/>
              <w:rPr>
                <w:rFonts w:cs="Times New Roman"/>
                <w:sz w:val="16"/>
                <w:szCs w:val="16"/>
              </w:rPr>
            </w:pPr>
            <w:r w:rsidRPr="579F67B9" w:rsidR="00E916AA">
              <w:rPr>
                <w:rFonts w:cs="Times New Roman"/>
                <w:sz w:val="16"/>
                <w:szCs w:val="16"/>
              </w:rPr>
              <w:t>Exposición de libretas a los otros participantes de</w:t>
            </w:r>
            <w:r w:rsidRPr="579F67B9" w:rsidR="41B55C41">
              <w:rPr>
                <w:rFonts w:cs="Times New Roman"/>
                <w:sz w:val="16"/>
                <w:szCs w:val="16"/>
              </w:rPr>
              <w:t xml:space="preserve"> la actividad</w:t>
            </w:r>
          </w:p>
        </w:tc>
      </w:tr>
    </w:tbl>
    <w:p w:rsidR="007A3393" w:rsidP="00E96739" w:rsidRDefault="007A3393" w14:paraId="0774992A" w14:textId="77777777">
      <w:pPr>
        <w:pStyle w:val="ListParagraph"/>
        <w:ind w:left="1080"/>
        <w:rPr>
          <w:b/>
          <w:bCs/>
        </w:rPr>
      </w:pPr>
    </w:p>
    <w:p w:rsidRPr="00617890" w:rsidR="00575D9E" w:rsidP="00F839DF" w:rsidRDefault="00D1578F" w14:paraId="3E2F35ED" w14:textId="1756DE4D">
      <w:pPr>
        <w:pStyle w:val="ListParagraph"/>
        <w:numPr>
          <w:ilvl w:val="0"/>
          <w:numId w:val="22"/>
        </w:numPr>
        <w:rPr>
          <w:b/>
        </w:rPr>
      </w:pPr>
      <w:r w:rsidRPr="00D1578F">
        <w:rPr>
          <w:b/>
          <w:bCs/>
        </w:rPr>
        <w:t>Aprobar el plan:</w:t>
      </w:r>
      <w:r w:rsidRPr="73A2A3C9" w:rsidR="73A2A3C9">
        <w:rPr>
          <w:b/>
          <w:bCs/>
          <w:color w:val="FF0000"/>
        </w:rPr>
        <w:t xml:space="preserve"> </w:t>
      </w:r>
      <w:r w:rsidRPr="00622078" w:rsidR="00FD06E5">
        <w:t xml:space="preserve">La aprobación del plan </w:t>
      </w:r>
      <w:r w:rsidRPr="00622078" w:rsidR="006B6C89">
        <w:t>fue</w:t>
      </w:r>
      <w:r w:rsidRPr="00622078" w:rsidR="00FD06E5">
        <w:t xml:space="preserve"> realizada por Alba Rojas Coordinadora General, directora del proyecto de grado Diana Barón y </w:t>
      </w:r>
      <w:r w:rsidRPr="00622078" w:rsidR="006B6C89">
        <w:t>las integrantes del grupo de proyecto de grado. Donde se realizaron las respectivas modificaciones y ajustes acorde a la planeación operativa y la cadena de valor.</w:t>
      </w:r>
    </w:p>
    <w:p w:rsidRPr="00D069E3" w:rsidR="00617890" w:rsidP="00617890" w:rsidRDefault="00617890" w14:paraId="13AD97A2" w14:textId="77777777">
      <w:pPr>
        <w:pStyle w:val="ListParagraph"/>
        <w:ind w:left="1080"/>
        <w:rPr>
          <w:b/>
        </w:rPr>
      </w:pPr>
    </w:p>
    <w:p w:rsidRPr="00E65408" w:rsidR="00491D1D" w:rsidP="00E65408" w:rsidRDefault="00E65408" w14:paraId="694F7F3E" w14:textId="6B9A79D9">
      <w:pPr>
        <w:rPr>
          <w:b/>
          <w:bCs/>
        </w:rPr>
      </w:pPr>
      <w:r w:rsidRPr="00E65408">
        <w:rPr>
          <w:b/>
          <w:bCs/>
        </w:rPr>
        <w:t>PLANEACIÓN LOGÍSTICA</w:t>
      </w:r>
    </w:p>
    <w:p w:rsidRPr="00E65408" w:rsidR="00491D1D" w:rsidP="00E65408" w:rsidRDefault="00E65408" w14:paraId="631E3EA6" w14:textId="0F23BAF4">
      <w:pPr>
        <w:rPr>
          <w:b/>
          <w:bCs/>
        </w:rPr>
      </w:pPr>
      <w:r w:rsidRPr="00E65408">
        <w:rPr>
          <w:b/>
          <w:bCs/>
        </w:rPr>
        <w:t>Selección de Espacios de Bioseguridad</w:t>
      </w:r>
    </w:p>
    <w:p w:rsidR="00491D1D" w:rsidP="00E65408" w:rsidRDefault="00195D2A" w14:paraId="50701EE1" w14:textId="5273EC05">
      <w:r>
        <w:t>Para la selección de espacio de bioseguridad, se realiza el formato de Excel</w:t>
      </w:r>
      <w:r w:rsidR="009B6633">
        <w:t>, e</w:t>
      </w:r>
      <w:r w:rsidR="0089097C">
        <w:t>n la hoja de</w:t>
      </w:r>
      <w:r w:rsidR="00235464">
        <w:t xml:space="preserve"> Reserva Espacios y Equipos.</w:t>
      </w:r>
      <w:r w:rsidR="00E64246">
        <w:t xml:space="preserve"> (Anexo#)</w:t>
      </w:r>
    </w:p>
    <w:p w:rsidRPr="00CB72E5" w:rsidR="0064293B" w:rsidP="0064293B" w:rsidRDefault="0064293B" w14:paraId="5BE44A7E" w14:textId="11FF3F0C">
      <w:pPr>
        <w:spacing w:after="200" w:line="240" w:lineRule="auto"/>
        <w:jc w:val="center"/>
        <w:rPr>
          <w:rFonts w:eastAsia="Times New Roman" w:cs="Times New Roman"/>
          <w:i/>
          <w:iCs/>
          <w:color w:val="000000" w:themeColor="text1"/>
          <w:sz w:val="16"/>
          <w:szCs w:val="16"/>
        </w:rPr>
      </w:pPr>
      <w:r w:rsidRPr="1CBBE846">
        <w:rPr>
          <w:rFonts w:eastAsia="Times New Roman" w:cs="Times New Roman"/>
          <w:i/>
          <w:iCs/>
          <w:color w:val="000000" w:themeColor="text1"/>
          <w:sz w:val="16"/>
          <w:szCs w:val="16"/>
        </w:rPr>
        <w:t xml:space="preserve">TABLA </w:t>
      </w:r>
      <w:r w:rsidR="004D4332">
        <w:rPr>
          <w:rFonts w:eastAsia="Times New Roman" w:cs="Times New Roman"/>
          <w:i/>
          <w:iCs/>
          <w:color w:val="000000" w:themeColor="text1"/>
          <w:sz w:val="16"/>
          <w:szCs w:val="16"/>
        </w:rPr>
        <w:t>XL</w:t>
      </w:r>
      <w:r w:rsidR="00A90314">
        <w:rPr>
          <w:rFonts w:eastAsia="Times New Roman" w:cs="Times New Roman"/>
          <w:i/>
          <w:iCs/>
          <w:color w:val="000000" w:themeColor="text1"/>
          <w:sz w:val="16"/>
          <w:szCs w:val="16"/>
        </w:rPr>
        <w:t>I</w:t>
      </w:r>
      <w:r w:rsidRPr="1CBBE846">
        <w:rPr>
          <w:rFonts w:eastAsia="Times New Roman" w:cs="Times New Roman"/>
          <w:i/>
          <w:iCs/>
          <w:color w:val="000000" w:themeColor="text1"/>
          <w:sz w:val="16"/>
          <w:szCs w:val="16"/>
        </w:rPr>
        <w:t xml:space="preserve">. </w:t>
      </w:r>
      <w:r>
        <w:rPr>
          <w:rFonts w:eastAsia="Times New Roman" w:cs="Times New Roman"/>
          <w:i/>
          <w:iCs/>
          <w:color w:val="000000" w:themeColor="text1"/>
          <w:sz w:val="16"/>
          <w:szCs w:val="16"/>
        </w:rPr>
        <w:br/>
      </w:r>
      <w:r w:rsidR="004D4332">
        <w:rPr>
          <w:rFonts w:eastAsia="Times New Roman" w:cs="Times New Roman"/>
          <w:i/>
          <w:iCs/>
          <w:color w:val="000000" w:themeColor="text1"/>
          <w:sz w:val="16"/>
          <w:szCs w:val="16"/>
        </w:rPr>
        <w:t>REQUERIMIENTO DE RESERVA DE ESPACIO</w:t>
      </w:r>
      <w:r w:rsidR="0066480C">
        <w:rPr>
          <w:rFonts w:eastAsia="Times New Roman" w:cs="Times New Roman"/>
          <w:i/>
          <w:iCs/>
          <w:color w:val="000000" w:themeColor="text1"/>
          <w:sz w:val="16"/>
          <w:szCs w:val="16"/>
        </w:rPr>
        <w:t xml:space="preserve"> PARA EL MINIMO SERVICIO VIABLE</w:t>
      </w:r>
    </w:p>
    <w:tbl>
      <w:tblPr>
        <w:tblW w:w="48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060"/>
        <w:gridCol w:w="1811"/>
        <w:gridCol w:w="1114"/>
        <w:gridCol w:w="1074"/>
        <w:gridCol w:w="869"/>
        <w:gridCol w:w="780"/>
        <w:gridCol w:w="789"/>
        <w:gridCol w:w="1003"/>
      </w:tblGrid>
      <w:tr w:rsidRPr="00590139" w:rsidR="00B42644" w:rsidTr="008C6C9C" w14:paraId="689C0011" w14:textId="77777777">
        <w:trPr>
          <w:trHeight w:val="228"/>
          <w:jc w:val="center"/>
        </w:trPr>
        <w:tc>
          <w:tcPr>
            <w:tcW w:w="4999" w:type="pct"/>
            <w:gridSpan w:val="8"/>
            <w:shd w:val="clear" w:color="auto" w:fill="auto"/>
            <w:noWrap/>
            <w:vAlign w:val="center"/>
            <w:hideMark/>
          </w:tcPr>
          <w:p w:rsidRPr="00590139" w:rsidR="00235464" w:rsidP="004D2ACD" w:rsidRDefault="00235464" w14:paraId="6E485970" w14:textId="77777777">
            <w:pPr>
              <w:spacing w:after="0" w:line="240" w:lineRule="auto"/>
              <w:jc w:val="center"/>
              <w:rPr>
                <w:rFonts w:eastAsia="Times New Roman" w:cs="Times New Roman"/>
                <w:b/>
                <w:bCs/>
                <w:sz w:val="16"/>
                <w:szCs w:val="16"/>
                <w:lang w:eastAsia="es-CO"/>
              </w:rPr>
            </w:pPr>
            <w:r w:rsidRPr="00590139">
              <w:rPr>
                <w:rFonts w:eastAsia="Times New Roman" w:cs="Times New Roman"/>
                <w:b/>
                <w:bCs/>
                <w:sz w:val="16"/>
                <w:szCs w:val="16"/>
                <w:lang w:eastAsia="es-CO"/>
              </w:rPr>
              <w:t>BASE DE DATOS</w:t>
            </w:r>
          </w:p>
        </w:tc>
      </w:tr>
      <w:tr w:rsidRPr="00590139" w:rsidR="008C6C9C" w:rsidTr="008C6C9C" w14:paraId="733EEB31" w14:textId="77777777">
        <w:trPr>
          <w:trHeight w:val="182"/>
          <w:jc w:val="center"/>
        </w:trPr>
        <w:tc>
          <w:tcPr>
            <w:tcW w:w="624" w:type="pct"/>
            <w:shd w:val="clear" w:color="auto" w:fill="auto"/>
            <w:noWrap/>
            <w:vAlign w:val="center"/>
            <w:hideMark/>
          </w:tcPr>
          <w:p w:rsidRPr="00590139" w:rsidR="008C6C9C" w:rsidP="00ED09DF" w:rsidRDefault="008C6C9C" w14:paraId="43BB790C" w14:textId="36EF92C0">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NOMBRE</w:t>
            </w:r>
          </w:p>
        </w:tc>
        <w:tc>
          <w:tcPr>
            <w:tcW w:w="1100" w:type="pct"/>
            <w:shd w:val="clear" w:color="auto" w:fill="auto"/>
            <w:noWrap/>
            <w:vAlign w:val="center"/>
            <w:hideMark/>
          </w:tcPr>
          <w:p w:rsidRPr="00590139" w:rsidR="008C6C9C" w:rsidP="00ED09DF" w:rsidRDefault="008C6C9C" w14:paraId="0A1F9848" w14:textId="6D876C0A">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DIRECCIÓN</w:t>
            </w:r>
          </w:p>
        </w:tc>
        <w:tc>
          <w:tcPr>
            <w:tcW w:w="655" w:type="pct"/>
            <w:shd w:val="clear" w:color="auto" w:fill="auto"/>
            <w:noWrap/>
            <w:vAlign w:val="center"/>
            <w:hideMark/>
          </w:tcPr>
          <w:p w:rsidRPr="00590139" w:rsidR="008C6C9C" w:rsidP="00ED09DF" w:rsidRDefault="008C6C9C" w14:paraId="7921AA3D" w14:textId="724B56C3">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CONTACTO</w:t>
            </w:r>
          </w:p>
        </w:tc>
        <w:tc>
          <w:tcPr>
            <w:tcW w:w="632" w:type="pct"/>
            <w:shd w:val="clear" w:color="auto" w:fill="auto"/>
            <w:noWrap/>
            <w:vAlign w:val="center"/>
            <w:hideMark/>
          </w:tcPr>
          <w:p w:rsidRPr="00590139" w:rsidR="008C6C9C" w:rsidP="00ED09DF" w:rsidRDefault="008C6C9C" w14:paraId="1B8CED2F" w14:textId="77777777">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C.C/NIT</w:t>
            </w:r>
          </w:p>
        </w:tc>
        <w:tc>
          <w:tcPr>
            <w:tcW w:w="511" w:type="pct"/>
            <w:shd w:val="clear" w:color="auto" w:fill="auto"/>
            <w:noWrap/>
            <w:vAlign w:val="center"/>
            <w:hideMark/>
          </w:tcPr>
          <w:p w:rsidRPr="00590139" w:rsidR="008C6C9C" w:rsidP="00ED09DF" w:rsidRDefault="008C6C9C" w14:paraId="0873E3D8" w14:textId="77777777">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FECHA</w:t>
            </w:r>
          </w:p>
        </w:tc>
        <w:tc>
          <w:tcPr>
            <w:tcW w:w="459" w:type="pct"/>
            <w:shd w:val="clear" w:color="auto" w:fill="auto"/>
            <w:noWrap/>
            <w:vAlign w:val="center"/>
            <w:hideMark/>
          </w:tcPr>
          <w:p w:rsidRPr="00590139" w:rsidR="008C6C9C" w:rsidP="00ED09DF" w:rsidRDefault="008C6C9C" w14:paraId="373AB9A7" w14:textId="216A096A">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DESDE</w:t>
            </w:r>
          </w:p>
        </w:tc>
        <w:tc>
          <w:tcPr>
            <w:tcW w:w="464" w:type="pct"/>
            <w:shd w:val="clear" w:color="auto" w:fill="auto"/>
            <w:noWrap/>
            <w:vAlign w:val="center"/>
            <w:hideMark/>
          </w:tcPr>
          <w:p w:rsidRPr="00590139" w:rsidR="008C6C9C" w:rsidP="00ED09DF" w:rsidRDefault="008C6C9C" w14:paraId="62F0FA9B" w14:textId="7BF7D97B">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HASTA</w:t>
            </w:r>
          </w:p>
        </w:tc>
        <w:tc>
          <w:tcPr>
            <w:tcW w:w="555" w:type="pct"/>
            <w:shd w:val="clear" w:color="auto" w:fill="auto"/>
            <w:noWrap/>
            <w:vAlign w:val="center"/>
            <w:hideMark/>
          </w:tcPr>
          <w:p w:rsidR="008C6C9C" w:rsidP="00ED09DF" w:rsidRDefault="008C6C9C" w14:paraId="00A22C10" w14:textId="77777777">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 xml:space="preserve">CANTIDAD </w:t>
            </w:r>
          </w:p>
          <w:p w:rsidRPr="00590139" w:rsidR="008C6C9C" w:rsidP="00ED09DF" w:rsidRDefault="008C6C9C" w14:paraId="51CAFC53" w14:textId="1A606F7F">
            <w:pPr>
              <w:spacing w:after="0" w:line="240" w:lineRule="auto"/>
              <w:ind w:firstLine="0"/>
              <w:jc w:val="center"/>
              <w:rPr>
                <w:rFonts w:eastAsia="Times New Roman" w:cs="Times New Roman"/>
                <w:b/>
                <w:bCs/>
                <w:sz w:val="16"/>
                <w:szCs w:val="16"/>
                <w:lang w:eastAsia="es-CO"/>
              </w:rPr>
            </w:pPr>
            <w:r w:rsidRPr="00590139">
              <w:rPr>
                <w:rFonts w:eastAsia="Times New Roman" w:cs="Times New Roman"/>
                <w:b/>
                <w:bCs/>
                <w:sz w:val="16"/>
                <w:szCs w:val="16"/>
                <w:lang w:eastAsia="es-CO"/>
              </w:rPr>
              <w:t>PERSONAS</w:t>
            </w:r>
          </w:p>
        </w:tc>
      </w:tr>
      <w:tr w:rsidRPr="00590139" w:rsidR="008C6C9C" w:rsidTr="008C6C9C" w14:paraId="557974B3" w14:textId="77777777">
        <w:trPr>
          <w:trHeight w:val="182"/>
          <w:jc w:val="center"/>
        </w:trPr>
        <w:tc>
          <w:tcPr>
            <w:tcW w:w="624" w:type="pct"/>
            <w:shd w:val="clear" w:color="auto" w:fill="auto"/>
            <w:noWrap/>
            <w:vAlign w:val="center"/>
            <w:hideMark/>
          </w:tcPr>
          <w:p w:rsidR="008C6C9C" w:rsidP="008B1AED" w:rsidRDefault="008C6C9C" w14:paraId="582ADDCC" w14:textId="77777777">
            <w:pPr>
              <w:spacing w:after="0" w:line="240" w:lineRule="auto"/>
              <w:ind w:firstLine="0"/>
              <w:rPr>
                <w:rFonts w:eastAsia="Times New Roman" w:cs="Times New Roman"/>
                <w:sz w:val="16"/>
                <w:szCs w:val="16"/>
                <w:lang w:eastAsia="es-CO"/>
              </w:rPr>
            </w:pPr>
            <w:r w:rsidRPr="00590139">
              <w:rPr>
                <w:rFonts w:eastAsia="Times New Roman" w:cs="Times New Roman"/>
                <w:sz w:val="16"/>
                <w:szCs w:val="16"/>
                <w:lang w:eastAsia="es-CO"/>
              </w:rPr>
              <w:t xml:space="preserve">Salón Eventos </w:t>
            </w:r>
          </w:p>
          <w:p w:rsidRPr="00590139" w:rsidR="008C6C9C" w:rsidP="008B1AED" w:rsidRDefault="008C6C9C" w14:paraId="4FD1BE58" w14:textId="0318596A">
            <w:pPr>
              <w:spacing w:after="0" w:line="240" w:lineRule="auto"/>
              <w:ind w:firstLine="0"/>
              <w:rPr>
                <w:rFonts w:eastAsia="Times New Roman" w:cs="Times New Roman"/>
                <w:sz w:val="16"/>
                <w:szCs w:val="16"/>
                <w:lang w:eastAsia="es-CO"/>
              </w:rPr>
            </w:pPr>
            <w:r w:rsidRPr="00590139">
              <w:rPr>
                <w:rFonts w:eastAsia="Times New Roman" w:cs="Times New Roman"/>
                <w:sz w:val="16"/>
                <w:szCs w:val="16"/>
                <w:lang w:eastAsia="es-CO"/>
              </w:rPr>
              <w:t>Villa Takoa</w:t>
            </w:r>
          </w:p>
        </w:tc>
        <w:tc>
          <w:tcPr>
            <w:tcW w:w="1100" w:type="pct"/>
            <w:shd w:val="clear" w:color="auto" w:fill="auto"/>
            <w:noWrap/>
            <w:vAlign w:val="center"/>
            <w:hideMark/>
          </w:tcPr>
          <w:p w:rsidR="008C6C9C" w:rsidP="00ED09DF" w:rsidRDefault="008C6C9C" w14:paraId="3BC79AE9" w14:textId="77777777">
            <w:pPr>
              <w:spacing w:after="0" w:line="240" w:lineRule="auto"/>
              <w:ind w:firstLine="0"/>
              <w:rPr>
                <w:rFonts w:eastAsia="Times New Roman" w:cs="Times New Roman"/>
                <w:sz w:val="16"/>
                <w:szCs w:val="16"/>
                <w:lang w:eastAsia="es-CO"/>
              </w:rPr>
            </w:pPr>
            <w:r w:rsidRPr="00590139">
              <w:rPr>
                <w:rFonts w:eastAsia="Times New Roman" w:cs="Times New Roman"/>
                <w:sz w:val="16"/>
                <w:szCs w:val="16"/>
                <w:lang w:eastAsia="es-CO"/>
              </w:rPr>
              <w:t xml:space="preserve">Transv. 59B#128A-83 </w:t>
            </w:r>
          </w:p>
          <w:p w:rsidRPr="00590139" w:rsidR="008C6C9C" w:rsidP="00ED09DF" w:rsidRDefault="008C6C9C" w14:paraId="3C802670" w14:textId="6123F700">
            <w:pPr>
              <w:spacing w:after="0" w:line="240" w:lineRule="auto"/>
              <w:ind w:firstLine="0"/>
              <w:rPr>
                <w:rFonts w:eastAsia="Times New Roman" w:cs="Times New Roman"/>
                <w:sz w:val="16"/>
                <w:szCs w:val="16"/>
                <w:lang w:eastAsia="es-CO"/>
              </w:rPr>
            </w:pPr>
            <w:r w:rsidRPr="00590139">
              <w:rPr>
                <w:rFonts w:eastAsia="Times New Roman" w:cs="Times New Roman"/>
                <w:sz w:val="16"/>
                <w:szCs w:val="16"/>
                <w:lang w:eastAsia="es-CO"/>
              </w:rPr>
              <w:t>Edificio Villa Takoa</w:t>
            </w:r>
          </w:p>
        </w:tc>
        <w:tc>
          <w:tcPr>
            <w:tcW w:w="655" w:type="pct"/>
            <w:shd w:val="clear" w:color="auto" w:fill="auto"/>
            <w:noWrap/>
            <w:vAlign w:val="center"/>
            <w:hideMark/>
          </w:tcPr>
          <w:p w:rsidRPr="00590139" w:rsidR="008C6C9C" w:rsidP="00ED09DF" w:rsidRDefault="008C6C9C" w14:paraId="1B4F62D1" w14:textId="77777777">
            <w:pPr>
              <w:spacing w:after="0" w:line="240" w:lineRule="auto"/>
              <w:ind w:firstLine="0"/>
              <w:rPr>
                <w:rFonts w:eastAsia="Times New Roman" w:cs="Times New Roman"/>
                <w:sz w:val="16"/>
                <w:szCs w:val="16"/>
                <w:lang w:eastAsia="es-CO"/>
              </w:rPr>
            </w:pPr>
            <w:r w:rsidRPr="00590139">
              <w:rPr>
                <w:rFonts w:eastAsia="Times New Roman" w:cs="Times New Roman"/>
                <w:sz w:val="16"/>
                <w:szCs w:val="16"/>
                <w:lang w:eastAsia="es-CO"/>
              </w:rPr>
              <w:t>Wilson Bonilla</w:t>
            </w:r>
          </w:p>
        </w:tc>
        <w:tc>
          <w:tcPr>
            <w:tcW w:w="632" w:type="pct"/>
            <w:shd w:val="clear" w:color="auto" w:fill="auto"/>
            <w:noWrap/>
            <w:vAlign w:val="center"/>
            <w:hideMark/>
          </w:tcPr>
          <w:p w:rsidRPr="00590139" w:rsidR="008C6C9C" w:rsidP="00ED09DF" w:rsidRDefault="008C6C9C" w14:paraId="4F8EB461" w14:textId="77777777">
            <w:pPr>
              <w:spacing w:after="0" w:line="240" w:lineRule="auto"/>
              <w:ind w:firstLine="0"/>
              <w:rPr>
                <w:rFonts w:eastAsia="Times New Roman" w:cs="Times New Roman"/>
                <w:sz w:val="16"/>
                <w:szCs w:val="16"/>
                <w:lang w:eastAsia="es-CO"/>
              </w:rPr>
            </w:pPr>
            <w:r w:rsidRPr="00590139">
              <w:rPr>
                <w:rFonts w:eastAsia="Times New Roman" w:cs="Times New Roman"/>
                <w:sz w:val="16"/>
                <w:szCs w:val="16"/>
                <w:lang w:eastAsia="es-CO"/>
              </w:rPr>
              <w:t>900,836,994-9</w:t>
            </w:r>
          </w:p>
        </w:tc>
        <w:tc>
          <w:tcPr>
            <w:tcW w:w="511" w:type="pct"/>
            <w:shd w:val="clear" w:color="auto" w:fill="auto"/>
            <w:noWrap/>
            <w:vAlign w:val="center"/>
            <w:hideMark/>
          </w:tcPr>
          <w:p w:rsidRPr="00590139" w:rsidR="008C6C9C" w:rsidP="00ED09DF" w:rsidRDefault="008C6C9C" w14:paraId="30AADFE1" w14:textId="77777777">
            <w:pPr>
              <w:spacing w:after="0" w:line="240" w:lineRule="auto"/>
              <w:ind w:firstLine="0"/>
              <w:jc w:val="center"/>
              <w:rPr>
                <w:rFonts w:eastAsia="Times New Roman" w:cs="Times New Roman"/>
                <w:sz w:val="16"/>
                <w:szCs w:val="16"/>
                <w:lang w:eastAsia="es-CO"/>
              </w:rPr>
            </w:pPr>
            <w:r w:rsidRPr="00590139">
              <w:rPr>
                <w:rFonts w:eastAsia="Times New Roman" w:cs="Times New Roman"/>
                <w:sz w:val="16"/>
                <w:szCs w:val="16"/>
                <w:lang w:eastAsia="es-CO"/>
              </w:rPr>
              <w:t>20/10/2021</w:t>
            </w:r>
          </w:p>
        </w:tc>
        <w:tc>
          <w:tcPr>
            <w:tcW w:w="459" w:type="pct"/>
            <w:shd w:val="clear" w:color="auto" w:fill="auto"/>
            <w:noWrap/>
            <w:vAlign w:val="center"/>
            <w:hideMark/>
          </w:tcPr>
          <w:p w:rsidRPr="00590139" w:rsidR="008C6C9C" w:rsidP="00ED09DF" w:rsidRDefault="008C6C9C" w14:paraId="21DB8963" w14:textId="77777777">
            <w:pPr>
              <w:spacing w:after="0" w:line="240" w:lineRule="auto"/>
              <w:ind w:firstLine="0"/>
              <w:jc w:val="center"/>
              <w:rPr>
                <w:rFonts w:eastAsia="Times New Roman" w:cs="Times New Roman"/>
                <w:sz w:val="16"/>
                <w:szCs w:val="16"/>
                <w:lang w:eastAsia="es-CO"/>
              </w:rPr>
            </w:pPr>
            <w:r w:rsidRPr="00590139">
              <w:rPr>
                <w:rFonts w:eastAsia="Times New Roman" w:cs="Times New Roman"/>
                <w:sz w:val="16"/>
                <w:szCs w:val="16"/>
                <w:lang w:eastAsia="es-CO"/>
              </w:rPr>
              <w:t>9:00 a. m.</w:t>
            </w:r>
          </w:p>
        </w:tc>
        <w:tc>
          <w:tcPr>
            <w:tcW w:w="464" w:type="pct"/>
            <w:shd w:val="clear" w:color="auto" w:fill="auto"/>
            <w:noWrap/>
            <w:vAlign w:val="center"/>
            <w:hideMark/>
          </w:tcPr>
          <w:p w:rsidRPr="00590139" w:rsidR="008C6C9C" w:rsidP="00ED09DF" w:rsidRDefault="008C6C9C" w14:paraId="7E32721A" w14:textId="77777777">
            <w:pPr>
              <w:spacing w:after="0" w:line="240" w:lineRule="auto"/>
              <w:ind w:firstLine="0"/>
              <w:jc w:val="center"/>
              <w:rPr>
                <w:rFonts w:eastAsia="Times New Roman" w:cs="Times New Roman"/>
                <w:sz w:val="16"/>
                <w:szCs w:val="16"/>
                <w:lang w:eastAsia="es-CO"/>
              </w:rPr>
            </w:pPr>
            <w:r w:rsidRPr="00590139">
              <w:rPr>
                <w:rFonts w:eastAsia="Times New Roman" w:cs="Times New Roman"/>
                <w:sz w:val="16"/>
                <w:szCs w:val="16"/>
                <w:lang w:eastAsia="es-CO"/>
              </w:rPr>
              <w:t>1:00 p. m.</w:t>
            </w:r>
          </w:p>
        </w:tc>
        <w:tc>
          <w:tcPr>
            <w:tcW w:w="555" w:type="pct"/>
            <w:shd w:val="clear" w:color="auto" w:fill="auto"/>
            <w:noWrap/>
            <w:vAlign w:val="center"/>
            <w:hideMark/>
          </w:tcPr>
          <w:p w:rsidRPr="00590139" w:rsidR="008C6C9C" w:rsidP="004D6624" w:rsidRDefault="008C6C9C" w14:paraId="70505929" w14:textId="77777777">
            <w:pPr>
              <w:spacing w:after="0" w:line="240" w:lineRule="auto"/>
              <w:ind w:hanging="72"/>
              <w:jc w:val="center"/>
              <w:rPr>
                <w:rFonts w:eastAsia="Times New Roman" w:cs="Times New Roman"/>
                <w:sz w:val="16"/>
                <w:szCs w:val="16"/>
                <w:lang w:eastAsia="es-CO"/>
              </w:rPr>
            </w:pPr>
            <w:r w:rsidRPr="00590139">
              <w:rPr>
                <w:rFonts w:eastAsia="Times New Roman" w:cs="Times New Roman"/>
                <w:sz w:val="16"/>
                <w:szCs w:val="16"/>
                <w:lang w:eastAsia="es-CO"/>
              </w:rPr>
              <w:t>7</w:t>
            </w:r>
          </w:p>
        </w:tc>
      </w:tr>
    </w:tbl>
    <w:p w:rsidR="00B806A0" w:rsidP="00B806A0" w:rsidRDefault="00B806A0" w14:paraId="69A92CA8" w14:textId="77777777">
      <w:pPr>
        <w:pStyle w:val="ListParagraph"/>
        <w:rPr>
          <w:b/>
          <w:bCs/>
        </w:rPr>
      </w:pPr>
    </w:p>
    <w:p w:rsidRPr="004E563F" w:rsidR="00491D1D" w:rsidP="004E563F" w:rsidRDefault="004E563F" w14:paraId="36C0E36B" w14:textId="1AF0D957">
      <w:pPr>
        <w:rPr>
          <w:b/>
          <w:bCs/>
        </w:rPr>
      </w:pPr>
      <w:r w:rsidRPr="004E563F">
        <w:rPr>
          <w:b/>
          <w:bCs/>
        </w:rPr>
        <w:t>Definir Equipos y Materiales Necesarios</w:t>
      </w:r>
    </w:p>
    <w:p w:rsidR="00014B5B" w:rsidP="004E563F" w:rsidRDefault="000F2368" w14:paraId="1B94C1E8" w14:textId="076876A2">
      <w:r w:rsidRPr="000F2368">
        <w:t>Para la selección de espacio de bioseguridad, se realiza el formato de Excel, en la hoja de</w:t>
      </w:r>
      <w:r w:rsidR="00F52A22">
        <w:t xml:space="preserve"> Equipos.</w:t>
      </w:r>
      <w:r w:rsidR="00E64246">
        <w:t xml:space="preserve"> (Anexo#.)</w:t>
      </w:r>
    </w:p>
    <w:p w:rsidRPr="00CB72E5" w:rsidR="004D4332" w:rsidP="004D4332" w:rsidRDefault="004D4332" w14:paraId="6D906E27" w14:textId="6F8B6E2B">
      <w:pPr>
        <w:spacing w:after="200" w:line="240" w:lineRule="auto"/>
        <w:jc w:val="center"/>
        <w:rPr>
          <w:rFonts w:eastAsia="Times New Roman" w:cs="Times New Roman"/>
          <w:i/>
          <w:iCs/>
          <w:color w:val="000000" w:themeColor="text1"/>
          <w:sz w:val="16"/>
          <w:szCs w:val="16"/>
        </w:rPr>
      </w:pPr>
      <w:r w:rsidRPr="1CBBE846">
        <w:rPr>
          <w:rFonts w:eastAsia="Times New Roman" w:cs="Times New Roman"/>
          <w:i/>
          <w:iCs/>
          <w:color w:val="000000" w:themeColor="text1"/>
          <w:sz w:val="16"/>
          <w:szCs w:val="16"/>
        </w:rPr>
        <w:t xml:space="preserve">TABLA </w:t>
      </w:r>
      <w:r w:rsidR="0066480C">
        <w:rPr>
          <w:rFonts w:eastAsia="Times New Roman" w:cs="Times New Roman"/>
          <w:i/>
          <w:iCs/>
          <w:color w:val="000000" w:themeColor="text1"/>
          <w:sz w:val="16"/>
          <w:szCs w:val="16"/>
        </w:rPr>
        <w:t>XL</w:t>
      </w:r>
      <w:r w:rsidR="00A90314">
        <w:rPr>
          <w:rFonts w:eastAsia="Times New Roman" w:cs="Times New Roman"/>
          <w:i/>
          <w:iCs/>
          <w:color w:val="000000" w:themeColor="text1"/>
          <w:sz w:val="16"/>
          <w:szCs w:val="16"/>
        </w:rPr>
        <w:t>I</w:t>
      </w:r>
      <w:r w:rsidR="0066480C">
        <w:rPr>
          <w:rFonts w:eastAsia="Times New Roman" w:cs="Times New Roman"/>
          <w:i/>
          <w:iCs/>
          <w:color w:val="000000" w:themeColor="text1"/>
          <w:sz w:val="16"/>
          <w:szCs w:val="16"/>
        </w:rPr>
        <w:t>I</w:t>
      </w:r>
      <w:r w:rsidRPr="1CBBE846">
        <w:rPr>
          <w:rFonts w:eastAsia="Times New Roman" w:cs="Times New Roman"/>
          <w:i/>
          <w:iCs/>
          <w:color w:val="000000" w:themeColor="text1"/>
          <w:sz w:val="16"/>
          <w:szCs w:val="16"/>
        </w:rPr>
        <w:t xml:space="preserve">. </w:t>
      </w:r>
      <w:r>
        <w:rPr>
          <w:rFonts w:eastAsia="Times New Roman" w:cs="Times New Roman"/>
          <w:i/>
          <w:iCs/>
          <w:color w:val="000000" w:themeColor="text1"/>
          <w:sz w:val="16"/>
          <w:szCs w:val="16"/>
        </w:rPr>
        <w:br/>
      </w:r>
      <w:r w:rsidR="0066480C">
        <w:rPr>
          <w:rFonts w:eastAsia="Times New Roman" w:cs="Times New Roman"/>
          <w:i/>
          <w:iCs/>
          <w:color w:val="000000" w:themeColor="text1"/>
          <w:sz w:val="16"/>
          <w:szCs w:val="16"/>
        </w:rPr>
        <w:t>REQUERIMIENTO DE EQUIPOS Y MATERIALES NECESARIOS PARA EL MINIMO SERVICIO VIABLE</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856"/>
        <w:gridCol w:w="1934"/>
        <w:gridCol w:w="2069"/>
        <w:gridCol w:w="2912"/>
        <w:gridCol w:w="1057"/>
      </w:tblGrid>
      <w:tr w:rsidRPr="0097385D" w:rsidR="00014B5B" w:rsidTr="579F67B9" w14:paraId="0220D3B8" w14:textId="77777777">
        <w:trPr>
          <w:trHeight w:val="375"/>
          <w:tblHeader/>
          <w:jc w:val="center"/>
        </w:trPr>
        <w:tc>
          <w:tcPr>
            <w:tcW w:w="5000" w:type="pct"/>
            <w:gridSpan w:val="5"/>
            <w:shd w:val="clear" w:color="auto" w:fill="auto"/>
            <w:noWrap/>
            <w:tcMar/>
            <w:vAlign w:val="center"/>
            <w:hideMark/>
          </w:tcPr>
          <w:p w:rsidRPr="0097385D" w:rsidR="00014B5B" w:rsidP="0097385D" w:rsidRDefault="00014B5B" w14:paraId="34DFA099" w14:textId="77777777">
            <w:pPr>
              <w:spacing w:after="0" w:line="240" w:lineRule="auto"/>
              <w:jc w:val="center"/>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BASE DE DATOS</w:t>
            </w:r>
          </w:p>
        </w:tc>
      </w:tr>
      <w:tr w:rsidRPr="0097385D" w:rsidR="00CE4251" w:rsidTr="579F67B9" w14:paraId="6A6035C9" w14:textId="77777777">
        <w:trPr>
          <w:trHeight w:val="300"/>
          <w:tblHeader/>
          <w:jc w:val="center"/>
        </w:trPr>
        <w:tc>
          <w:tcPr>
            <w:tcW w:w="485" w:type="pct"/>
            <w:shd w:val="clear" w:color="auto" w:fill="auto"/>
            <w:noWrap/>
            <w:tcMar/>
            <w:vAlign w:val="center"/>
            <w:hideMark/>
          </w:tcPr>
          <w:p w:rsidRPr="0097385D" w:rsidR="00014B5B" w:rsidP="0097385D" w:rsidRDefault="00014B5B" w14:paraId="4066EDEB" w14:textId="6B58E1A4">
            <w:pPr>
              <w:spacing w:after="0" w:line="240" w:lineRule="auto"/>
              <w:ind w:firstLine="0"/>
              <w:jc w:val="center"/>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FECHA</w:t>
            </w:r>
          </w:p>
        </w:tc>
        <w:tc>
          <w:tcPr>
            <w:tcW w:w="1095" w:type="pct"/>
            <w:shd w:val="clear" w:color="auto" w:fill="auto"/>
            <w:noWrap/>
            <w:tcMar/>
            <w:vAlign w:val="center"/>
            <w:hideMark/>
          </w:tcPr>
          <w:p w:rsidRPr="0097385D" w:rsidR="00014B5B" w:rsidP="0097385D" w:rsidRDefault="00014B5B" w14:paraId="47C2336E" w14:textId="4BD5362E">
            <w:pPr>
              <w:spacing w:after="0" w:line="240" w:lineRule="auto"/>
              <w:ind w:firstLine="0"/>
              <w:jc w:val="center"/>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NOMBRE INSTRUCTOR</w:t>
            </w:r>
          </w:p>
        </w:tc>
        <w:tc>
          <w:tcPr>
            <w:tcW w:w="1172" w:type="pct"/>
            <w:shd w:val="clear" w:color="auto" w:fill="auto"/>
            <w:noWrap/>
            <w:tcMar/>
            <w:vAlign w:val="center"/>
            <w:hideMark/>
          </w:tcPr>
          <w:p w:rsidRPr="0097385D" w:rsidR="00014B5B" w:rsidP="0097385D" w:rsidRDefault="00014B5B" w14:paraId="003BD264" w14:textId="4D8C683D">
            <w:pPr>
              <w:spacing w:after="0" w:line="240" w:lineRule="auto"/>
              <w:ind w:firstLine="0"/>
              <w:jc w:val="center"/>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ACTIVIDAD A REALIZAR</w:t>
            </w:r>
          </w:p>
        </w:tc>
        <w:tc>
          <w:tcPr>
            <w:tcW w:w="1649" w:type="pct"/>
            <w:shd w:val="clear" w:color="auto" w:fill="auto"/>
            <w:noWrap/>
            <w:tcMar/>
            <w:vAlign w:val="center"/>
            <w:hideMark/>
          </w:tcPr>
          <w:p w:rsidRPr="0097385D" w:rsidR="00014B5B" w:rsidP="0097385D" w:rsidRDefault="00014B5B" w14:paraId="1202E820" w14:textId="1E87CAB9">
            <w:pPr>
              <w:spacing w:after="0" w:line="240" w:lineRule="auto"/>
              <w:ind w:firstLine="0"/>
              <w:jc w:val="center"/>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LISTADO DE EQUIPOS NECESARIOS</w:t>
            </w:r>
          </w:p>
        </w:tc>
        <w:tc>
          <w:tcPr>
            <w:tcW w:w="599" w:type="pct"/>
            <w:shd w:val="clear" w:color="auto" w:fill="auto"/>
            <w:noWrap/>
            <w:tcMar/>
            <w:vAlign w:val="center"/>
            <w:hideMark/>
          </w:tcPr>
          <w:p w:rsidRPr="0097385D" w:rsidR="00014B5B" w:rsidP="0097385D" w:rsidRDefault="00014B5B" w14:paraId="148FC408" w14:textId="77777777">
            <w:pPr>
              <w:spacing w:after="0" w:line="240" w:lineRule="auto"/>
              <w:ind w:firstLine="0"/>
              <w:jc w:val="center"/>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CANTIDAD</w:t>
            </w:r>
          </w:p>
        </w:tc>
      </w:tr>
      <w:tr w:rsidRPr="0097385D" w:rsidR="00014B5B" w:rsidTr="579F67B9" w14:paraId="0C1FDA06" w14:textId="77777777">
        <w:trPr>
          <w:trHeight w:val="600"/>
          <w:jc w:val="center"/>
        </w:trPr>
        <w:tc>
          <w:tcPr>
            <w:tcW w:w="485" w:type="pct"/>
            <w:vMerge w:val="restart"/>
            <w:shd w:val="clear" w:color="auto" w:fill="auto"/>
            <w:noWrap/>
            <w:tcMar/>
            <w:vAlign w:val="center"/>
            <w:hideMark/>
          </w:tcPr>
          <w:p w:rsidRPr="0097385D" w:rsidR="00014B5B" w:rsidP="00BF4AE0" w:rsidRDefault="00014B5B" w14:paraId="07FC4BFA"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13/10/2021</w:t>
            </w:r>
          </w:p>
        </w:tc>
        <w:tc>
          <w:tcPr>
            <w:tcW w:w="1095" w:type="pct"/>
            <w:vMerge w:val="restart"/>
            <w:shd w:val="clear" w:color="auto" w:fill="auto"/>
            <w:noWrap/>
            <w:tcMar/>
            <w:vAlign w:val="center"/>
            <w:hideMark/>
          </w:tcPr>
          <w:p w:rsidRPr="0097385D" w:rsidR="00014B5B" w:rsidP="00BF4AE0" w:rsidRDefault="00014B5B" w14:paraId="74FB6758"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Alba Lucero Rojas</w:t>
            </w:r>
          </w:p>
        </w:tc>
        <w:tc>
          <w:tcPr>
            <w:tcW w:w="1172" w:type="pct"/>
            <w:vMerge w:val="restart"/>
            <w:shd w:val="clear" w:color="auto" w:fill="auto"/>
            <w:tcMar/>
            <w:vAlign w:val="center"/>
            <w:hideMark/>
          </w:tcPr>
          <w:p w:rsidRPr="0097385D" w:rsidR="00014B5B" w:rsidP="00BF4AE0" w:rsidRDefault="00014B5B" w14:paraId="6BB89DA4" w14:textId="0BAEFBB9">
            <w:pPr>
              <w:spacing w:after="0" w:line="240" w:lineRule="auto"/>
              <w:ind w:firstLine="0"/>
              <w:jc w:val="center"/>
              <w:rPr>
                <w:rFonts w:eastAsia="Times New Roman" w:cs="Times New Roman"/>
                <w:color w:val="000000"/>
                <w:sz w:val="16"/>
                <w:szCs w:val="16"/>
                <w:lang w:eastAsia="es-CO"/>
              </w:rPr>
            </w:pPr>
            <w:r w:rsidRPr="579F67B9" w:rsidR="7320843C">
              <w:rPr>
                <w:rFonts w:eastAsia="Times New Roman" w:cs="Times New Roman"/>
                <w:color w:val="000000" w:themeColor="text1" w:themeTint="FF" w:themeShade="FF"/>
                <w:sz w:val="16"/>
                <w:szCs w:val="16"/>
                <w:lang w:eastAsia="es-CO"/>
              </w:rPr>
              <w:t>Actividad</w:t>
            </w:r>
            <w:r w:rsidRPr="579F67B9" w:rsidR="05B92FE8">
              <w:rPr>
                <w:rFonts w:eastAsia="Times New Roman" w:cs="Times New Roman"/>
                <w:color w:val="000000" w:themeColor="text1" w:themeTint="FF" w:themeShade="FF"/>
                <w:sz w:val="16"/>
                <w:szCs w:val="16"/>
                <w:lang w:eastAsia="es-CO"/>
              </w:rPr>
              <w:t xml:space="preserve"> de elaboración Libreta de los sueños</w:t>
            </w:r>
          </w:p>
        </w:tc>
        <w:tc>
          <w:tcPr>
            <w:tcW w:w="1649" w:type="pct"/>
            <w:shd w:val="clear" w:color="auto" w:fill="auto"/>
            <w:noWrap/>
            <w:tcMar/>
            <w:vAlign w:val="center"/>
            <w:hideMark/>
          </w:tcPr>
          <w:p w:rsidRPr="0097385D" w:rsidR="00014B5B" w:rsidP="0097385D" w:rsidRDefault="00014B5B" w14:paraId="24849464" w14:textId="77777777">
            <w:pPr>
              <w:spacing w:after="0" w:line="240" w:lineRule="auto"/>
              <w:ind w:firstLine="0"/>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HERRAMIENTA</w:t>
            </w:r>
          </w:p>
        </w:tc>
        <w:tc>
          <w:tcPr>
            <w:tcW w:w="599" w:type="pct"/>
            <w:shd w:val="clear" w:color="auto" w:fill="auto"/>
            <w:noWrap/>
            <w:tcMar/>
            <w:vAlign w:val="center"/>
            <w:hideMark/>
          </w:tcPr>
          <w:p w:rsidRPr="0097385D" w:rsidR="00014B5B" w:rsidP="00014B5B" w:rsidRDefault="00014B5B" w14:paraId="0D3D84E4" w14:textId="77777777">
            <w:pPr>
              <w:spacing w:after="0" w:line="240" w:lineRule="auto"/>
              <w:rPr>
                <w:rFonts w:eastAsia="Times New Roman" w:cs="Times New Roman"/>
                <w:color w:val="000000"/>
                <w:sz w:val="16"/>
                <w:szCs w:val="16"/>
                <w:lang w:eastAsia="es-CO"/>
              </w:rPr>
            </w:pPr>
            <w:r w:rsidRPr="0097385D">
              <w:rPr>
                <w:rFonts w:eastAsia="Times New Roman" w:cs="Times New Roman"/>
                <w:color w:val="000000"/>
                <w:sz w:val="16"/>
                <w:szCs w:val="16"/>
                <w:lang w:eastAsia="es-CO"/>
              </w:rPr>
              <w:t> </w:t>
            </w:r>
          </w:p>
        </w:tc>
      </w:tr>
      <w:tr w:rsidRPr="0097385D" w:rsidR="00014B5B" w:rsidTr="579F67B9" w14:paraId="25AD41C6" w14:textId="77777777">
        <w:trPr>
          <w:trHeight w:val="300"/>
          <w:jc w:val="center"/>
        </w:trPr>
        <w:tc>
          <w:tcPr>
            <w:tcW w:w="485" w:type="pct"/>
            <w:vMerge/>
            <w:tcMar/>
            <w:vAlign w:val="center"/>
            <w:hideMark/>
          </w:tcPr>
          <w:p w:rsidRPr="0097385D" w:rsidR="00014B5B" w:rsidP="00014B5B" w:rsidRDefault="00014B5B" w14:paraId="3CFBDEB0"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259ADCDB"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41178C02"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3F630962"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Bisturí</w:t>
            </w:r>
          </w:p>
        </w:tc>
        <w:tc>
          <w:tcPr>
            <w:tcW w:w="599" w:type="pct"/>
            <w:shd w:val="clear" w:color="auto" w:fill="auto"/>
            <w:noWrap/>
            <w:tcMar/>
            <w:vAlign w:val="center"/>
            <w:hideMark/>
          </w:tcPr>
          <w:p w:rsidRPr="0097385D" w:rsidR="00014B5B" w:rsidP="0097385D" w:rsidRDefault="00014B5B" w14:paraId="556BDA94"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3</w:t>
            </w:r>
          </w:p>
        </w:tc>
      </w:tr>
      <w:tr w:rsidRPr="0097385D" w:rsidR="00014B5B" w:rsidTr="579F67B9" w14:paraId="305965CE" w14:textId="77777777">
        <w:trPr>
          <w:trHeight w:val="300"/>
          <w:jc w:val="center"/>
        </w:trPr>
        <w:tc>
          <w:tcPr>
            <w:tcW w:w="485" w:type="pct"/>
            <w:vMerge/>
            <w:tcMar/>
            <w:vAlign w:val="center"/>
            <w:hideMark/>
          </w:tcPr>
          <w:p w:rsidRPr="0097385D" w:rsidR="00014B5B" w:rsidP="00014B5B" w:rsidRDefault="00014B5B" w14:paraId="02C112E3"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43FE4CA8"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0DCF99BC"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70497D76"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Estaquillo</w:t>
            </w:r>
          </w:p>
        </w:tc>
        <w:tc>
          <w:tcPr>
            <w:tcW w:w="599" w:type="pct"/>
            <w:shd w:val="clear" w:color="auto" w:fill="auto"/>
            <w:noWrap/>
            <w:tcMar/>
            <w:vAlign w:val="center"/>
            <w:hideMark/>
          </w:tcPr>
          <w:p w:rsidRPr="0097385D" w:rsidR="00014B5B" w:rsidP="0097385D" w:rsidRDefault="00014B5B" w14:paraId="4E5F1299"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3</w:t>
            </w:r>
          </w:p>
        </w:tc>
      </w:tr>
      <w:tr w:rsidRPr="0097385D" w:rsidR="00014B5B" w:rsidTr="579F67B9" w14:paraId="1D283603" w14:textId="77777777">
        <w:trPr>
          <w:trHeight w:val="300"/>
          <w:jc w:val="center"/>
        </w:trPr>
        <w:tc>
          <w:tcPr>
            <w:tcW w:w="485" w:type="pct"/>
            <w:vMerge/>
            <w:tcMar/>
            <w:vAlign w:val="center"/>
            <w:hideMark/>
          </w:tcPr>
          <w:p w:rsidRPr="0097385D" w:rsidR="00014B5B" w:rsidP="00014B5B" w:rsidRDefault="00014B5B" w14:paraId="70A34ABA"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4376B8EE"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3CA169F0"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1769F01C"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Aguja punta roma</w:t>
            </w:r>
          </w:p>
        </w:tc>
        <w:tc>
          <w:tcPr>
            <w:tcW w:w="599" w:type="pct"/>
            <w:shd w:val="clear" w:color="auto" w:fill="auto"/>
            <w:noWrap/>
            <w:tcMar/>
            <w:vAlign w:val="center"/>
            <w:hideMark/>
          </w:tcPr>
          <w:p w:rsidRPr="0097385D" w:rsidR="00014B5B" w:rsidP="00BF4AE0" w:rsidRDefault="00014B5B" w14:paraId="562D266E"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3</w:t>
            </w:r>
          </w:p>
        </w:tc>
      </w:tr>
      <w:tr w:rsidRPr="0097385D" w:rsidR="00014B5B" w:rsidTr="579F67B9" w14:paraId="6C0893CC" w14:textId="77777777">
        <w:trPr>
          <w:trHeight w:val="300"/>
          <w:jc w:val="center"/>
        </w:trPr>
        <w:tc>
          <w:tcPr>
            <w:tcW w:w="485" w:type="pct"/>
            <w:vMerge/>
            <w:tcMar/>
            <w:vAlign w:val="center"/>
            <w:hideMark/>
          </w:tcPr>
          <w:p w:rsidRPr="0097385D" w:rsidR="00014B5B" w:rsidP="00014B5B" w:rsidRDefault="00014B5B" w14:paraId="2AACC1B8"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40908543"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035537E1"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774D72B9"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Tijeras</w:t>
            </w:r>
          </w:p>
        </w:tc>
        <w:tc>
          <w:tcPr>
            <w:tcW w:w="599" w:type="pct"/>
            <w:shd w:val="clear" w:color="auto" w:fill="auto"/>
            <w:noWrap/>
            <w:tcMar/>
            <w:vAlign w:val="center"/>
            <w:hideMark/>
          </w:tcPr>
          <w:p w:rsidRPr="0097385D" w:rsidR="00014B5B" w:rsidP="00BF4AE0" w:rsidRDefault="00014B5B" w14:paraId="7137280E"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1</w:t>
            </w:r>
          </w:p>
        </w:tc>
      </w:tr>
      <w:tr w:rsidRPr="0097385D" w:rsidR="00014B5B" w:rsidTr="579F67B9" w14:paraId="4398E6F2" w14:textId="77777777">
        <w:trPr>
          <w:trHeight w:val="300"/>
          <w:jc w:val="center"/>
        </w:trPr>
        <w:tc>
          <w:tcPr>
            <w:tcW w:w="485" w:type="pct"/>
            <w:vMerge/>
            <w:tcMar/>
            <w:vAlign w:val="center"/>
            <w:hideMark/>
          </w:tcPr>
          <w:p w:rsidRPr="0097385D" w:rsidR="00014B5B" w:rsidP="00014B5B" w:rsidRDefault="00014B5B" w14:paraId="201AFCE9"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46653D9A"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34F9174F"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53000DC9"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Cuna de encuadernación</w:t>
            </w:r>
          </w:p>
        </w:tc>
        <w:tc>
          <w:tcPr>
            <w:tcW w:w="599" w:type="pct"/>
            <w:shd w:val="clear" w:color="auto" w:fill="auto"/>
            <w:noWrap/>
            <w:tcMar/>
            <w:vAlign w:val="center"/>
            <w:hideMark/>
          </w:tcPr>
          <w:p w:rsidRPr="0097385D" w:rsidR="00014B5B" w:rsidP="00BF4AE0" w:rsidRDefault="00014B5B" w14:paraId="441DBAED"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1</w:t>
            </w:r>
          </w:p>
        </w:tc>
      </w:tr>
      <w:tr w:rsidRPr="0097385D" w:rsidR="00014B5B" w:rsidTr="579F67B9" w14:paraId="3EAB6426" w14:textId="77777777">
        <w:trPr>
          <w:trHeight w:val="300"/>
          <w:jc w:val="center"/>
        </w:trPr>
        <w:tc>
          <w:tcPr>
            <w:tcW w:w="485" w:type="pct"/>
            <w:vMerge/>
            <w:tcMar/>
            <w:vAlign w:val="center"/>
            <w:hideMark/>
          </w:tcPr>
          <w:p w:rsidRPr="0097385D" w:rsidR="00014B5B" w:rsidP="00014B5B" w:rsidRDefault="00014B5B" w14:paraId="5BE0AB61"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551B7D6E"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1AA7D2F5"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3354CD5B"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Plegadera</w:t>
            </w:r>
          </w:p>
        </w:tc>
        <w:tc>
          <w:tcPr>
            <w:tcW w:w="599" w:type="pct"/>
            <w:shd w:val="clear" w:color="auto" w:fill="auto"/>
            <w:noWrap/>
            <w:tcMar/>
            <w:vAlign w:val="center"/>
            <w:hideMark/>
          </w:tcPr>
          <w:p w:rsidRPr="0097385D" w:rsidR="00014B5B" w:rsidP="00BF4AE0" w:rsidRDefault="00014B5B" w14:paraId="5756F96B"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3</w:t>
            </w:r>
          </w:p>
        </w:tc>
      </w:tr>
      <w:tr w:rsidRPr="0097385D" w:rsidR="00014B5B" w:rsidTr="579F67B9" w14:paraId="6AD512A8" w14:textId="77777777">
        <w:trPr>
          <w:trHeight w:val="300"/>
          <w:jc w:val="center"/>
        </w:trPr>
        <w:tc>
          <w:tcPr>
            <w:tcW w:w="485" w:type="pct"/>
            <w:vMerge/>
            <w:tcMar/>
            <w:vAlign w:val="center"/>
            <w:hideMark/>
          </w:tcPr>
          <w:p w:rsidRPr="0097385D" w:rsidR="00014B5B" w:rsidP="00014B5B" w:rsidRDefault="00014B5B" w14:paraId="502DDD52"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0A9072A0"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628A23D0"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688CCB89" w14:textId="77777777">
            <w:pPr>
              <w:spacing w:after="0" w:line="240" w:lineRule="auto"/>
              <w:ind w:firstLine="0"/>
              <w:rPr>
                <w:rFonts w:eastAsia="Times New Roman" w:cs="Times New Roman"/>
                <w:b/>
                <w:bCs/>
                <w:color w:val="000000"/>
                <w:sz w:val="16"/>
                <w:szCs w:val="16"/>
                <w:lang w:eastAsia="es-CO"/>
              </w:rPr>
            </w:pPr>
            <w:r w:rsidRPr="0097385D">
              <w:rPr>
                <w:rFonts w:eastAsia="Times New Roman" w:cs="Times New Roman"/>
                <w:b/>
                <w:bCs/>
                <w:color w:val="000000"/>
                <w:sz w:val="16"/>
                <w:szCs w:val="16"/>
                <w:lang w:eastAsia="es-CO"/>
              </w:rPr>
              <w:t>MATERIALES E INSUMOS</w:t>
            </w:r>
          </w:p>
        </w:tc>
        <w:tc>
          <w:tcPr>
            <w:tcW w:w="599" w:type="pct"/>
            <w:shd w:val="clear" w:color="auto" w:fill="auto"/>
            <w:noWrap/>
            <w:tcMar/>
            <w:vAlign w:val="center"/>
            <w:hideMark/>
          </w:tcPr>
          <w:p w:rsidRPr="0097385D" w:rsidR="00014B5B" w:rsidP="00BF4AE0" w:rsidRDefault="00014B5B" w14:paraId="7C6932F6" w14:textId="547EDFFB">
            <w:pPr>
              <w:spacing w:after="0" w:line="240" w:lineRule="auto"/>
              <w:jc w:val="center"/>
              <w:rPr>
                <w:rFonts w:eastAsia="Times New Roman" w:cs="Times New Roman"/>
                <w:color w:val="000000"/>
                <w:sz w:val="16"/>
                <w:szCs w:val="16"/>
                <w:lang w:eastAsia="es-CO"/>
              </w:rPr>
            </w:pPr>
          </w:p>
        </w:tc>
      </w:tr>
      <w:tr w:rsidRPr="0097385D" w:rsidR="00014B5B" w:rsidTr="579F67B9" w14:paraId="6EA796A3" w14:textId="77777777">
        <w:trPr>
          <w:trHeight w:val="300"/>
          <w:jc w:val="center"/>
        </w:trPr>
        <w:tc>
          <w:tcPr>
            <w:tcW w:w="485" w:type="pct"/>
            <w:vMerge/>
            <w:tcMar/>
            <w:vAlign w:val="center"/>
            <w:hideMark/>
          </w:tcPr>
          <w:p w:rsidRPr="0097385D" w:rsidR="00014B5B" w:rsidP="00014B5B" w:rsidRDefault="00014B5B" w14:paraId="0B39AAA6"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3E546045"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45FE1939"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401A7799"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Papel Earth Pact</w:t>
            </w:r>
          </w:p>
        </w:tc>
        <w:tc>
          <w:tcPr>
            <w:tcW w:w="599" w:type="pct"/>
            <w:shd w:val="clear" w:color="auto" w:fill="auto"/>
            <w:noWrap/>
            <w:tcMar/>
            <w:vAlign w:val="center"/>
            <w:hideMark/>
          </w:tcPr>
          <w:p w:rsidRPr="0097385D" w:rsidR="00014B5B" w:rsidP="00BF4AE0" w:rsidRDefault="00014B5B" w14:paraId="526B04E5"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60 HOJAS</w:t>
            </w:r>
          </w:p>
        </w:tc>
      </w:tr>
      <w:tr w:rsidRPr="0097385D" w:rsidR="00014B5B" w:rsidTr="579F67B9" w14:paraId="5EC08D56" w14:textId="77777777">
        <w:trPr>
          <w:trHeight w:val="300"/>
          <w:jc w:val="center"/>
        </w:trPr>
        <w:tc>
          <w:tcPr>
            <w:tcW w:w="485" w:type="pct"/>
            <w:vMerge/>
            <w:tcMar/>
            <w:vAlign w:val="center"/>
            <w:hideMark/>
          </w:tcPr>
          <w:p w:rsidRPr="0097385D" w:rsidR="00014B5B" w:rsidP="00014B5B" w:rsidRDefault="00014B5B" w14:paraId="2E4AD610"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0802FE8E"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75EC3FC9"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0357F6B0"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Cartulina</w:t>
            </w:r>
          </w:p>
        </w:tc>
        <w:tc>
          <w:tcPr>
            <w:tcW w:w="599" w:type="pct"/>
            <w:shd w:val="clear" w:color="auto" w:fill="auto"/>
            <w:noWrap/>
            <w:tcMar/>
            <w:vAlign w:val="center"/>
            <w:hideMark/>
          </w:tcPr>
          <w:p w:rsidRPr="0097385D" w:rsidR="00014B5B" w:rsidP="00BF4AE0" w:rsidRDefault="00014B5B" w14:paraId="609F6A5E"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5 1/8 PLIEGO</w:t>
            </w:r>
          </w:p>
        </w:tc>
      </w:tr>
      <w:tr w:rsidRPr="0097385D" w:rsidR="00014B5B" w:rsidTr="579F67B9" w14:paraId="1A42B255" w14:textId="77777777">
        <w:trPr>
          <w:trHeight w:val="300"/>
          <w:jc w:val="center"/>
        </w:trPr>
        <w:tc>
          <w:tcPr>
            <w:tcW w:w="485" w:type="pct"/>
            <w:vMerge/>
            <w:tcMar/>
            <w:vAlign w:val="center"/>
            <w:hideMark/>
          </w:tcPr>
          <w:p w:rsidRPr="0097385D" w:rsidR="00014B5B" w:rsidP="00014B5B" w:rsidRDefault="00014B5B" w14:paraId="1BFAF961"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063DCF9D"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0C52778E"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73A2A3C9" w14:paraId="52C13AEE" w14:textId="0D07A3E4">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themeColor="text1"/>
                <w:sz w:val="16"/>
                <w:szCs w:val="16"/>
                <w:lang w:eastAsia="es-CO"/>
              </w:rPr>
              <w:t>Hilo Encerado por metros</w:t>
            </w:r>
          </w:p>
        </w:tc>
        <w:tc>
          <w:tcPr>
            <w:tcW w:w="599" w:type="pct"/>
            <w:shd w:val="clear" w:color="auto" w:fill="auto"/>
            <w:noWrap/>
            <w:tcMar/>
            <w:vAlign w:val="center"/>
            <w:hideMark/>
          </w:tcPr>
          <w:p w:rsidRPr="0097385D" w:rsidR="00014B5B" w:rsidP="00BF4AE0" w:rsidRDefault="00014B5B" w14:paraId="59FEAD14"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6 METROS</w:t>
            </w:r>
          </w:p>
        </w:tc>
      </w:tr>
      <w:tr w:rsidRPr="0097385D" w:rsidR="00014B5B" w:rsidTr="579F67B9" w14:paraId="6A519D58" w14:textId="77777777">
        <w:trPr>
          <w:trHeight w:val="300"/>
          <w:jc w:val="center"/>
        </w:trPr>
        <w:tc>
          <w:tcPr>
            <w:tcW w:w="485" w:type="pct"/>
            <w:vMerge/>
            <w:tcMar/>
            <w:vAlign w:val="center"/>
            <w:hideMark/>
          </w:tcPr>
          <w:p w:rsidRPr="0097385D" w:rsidR="00014B5B" w:rsidP="00014B5B" w:rsidRDefault="00014B5B" w14:paraId="0BC02719" w14:textId="77777777">
            <w:pPr>
              <w:spacing w:after="0" w:line="240" w:lineRule="auto"/>
              <w:rPr>
                <w:rFonts w:eastAsia="Times New Roman" w:cs="Times New Roman"/>
                <w:color w:val="000000"/>
                <w:sz w:val="16"/>
                <w:szCs w:val="16"/>
                <w:lang w:eastAsia="es-CO"/>
              </w:rPr>
            </w:pPr>
          </w:p>
        </w:tc>
        <w:tc>
          <w:tcPr>
            <w:tcW w:w="1095" w:type="pct"/>
            <w:vMerge/>
            <w:tcMar/>
            <w:vAlign w:val="center"/>
            <w:hideMark/>
          </w:tcPr>
          <w:p w:rsidRPr="0097385D" w:rsidR="00014B5B" w:rsidP="00014B5B" w:rsidRDefault="00014B5B" w14:paraId="65A890BE" w14:textId="77777777">
            <w:pPr>
              <w:spacing w:after="0" w:line="240" w:lineRule="auto"/>
              <w:rPr>
                <w:rFonts w:eastAsia="Times New Roman" w:cs="Times New Roman"/>
                <w:color w:val="000000"/>
                <w:sz w:val="16"/>
                <w:szCs w:val="16"/>
                <w:lang w:eastAsia="es-CO"/>
              </w:rPr>
            </w:pPr>
          </w:p>
        </w:tc>
        <w:tc>
          <w:tcPr>
            <w:tcW w:w="1172" w:type="pct"/>
            <w:vMerge/>
            <w:tcMar/>
            <w:vAlign w:val="center"/>
            <w:hideMark/>
          </w:tcPr>
          <w:p w:rsidRPr="0097385D" w:rsidR="00014B5B" w:rsidP="00014B5B" w:rsidRDefault="00014B5B" w14:paraId="0EC5BEBD" w14:textId="77777777">
            <w:pPr>
              <w:spacing w:after="0" w:line="240" w:lineRule="auto"/>
              <w:rPr>
                <w:rFonts w:eastAsia="Times New Roman" w:cs="Times New Roman"/>
                <w:color w:val="000000"/>
                <w:sz w:val="16"/>
                <w:szCs w:val="16"/>
                <w:lang w:eastAsia="es-CO"/>
              </w:rPr>
            </w:pPr>
          </w:p>
        </w:tc>
        <w:tc>
          <w:tcPr>
            <w:tcW w:w="1649" w:type="pct"/>
            <w:shd w:val="clear" w:color="auto" w:fill="auto"/>
            <w:noWrap/>
            <w:tcMar/>
            <w:vAlign w:val="center"/>
            <w:hideMark/>
          </w:tcPr>
          <w:p w:rsidRPr="0097385D" w:rsidR="00014B5B" w:rsidP="0097385D" w:rsidRDefault="00014B5B" w14:paraId="533319D9" w14:textId="77777777">
            <w:pPr>
              <w:spacing w:after="0" w:line="240" w:lineRule="auto"/>
              <w:ind w:firstLine="0"/>
              <w:rPr>
                <w:rFonts w:eastAsia="Times New Roman" w:cs="Times New Roman"/>
                <w:color w:val="000000"/>
                <w:sz w:val="16"/>
                <w:szCs w:val="16"/>
                <w:lang w:eastAsia="es-CO"/>
              </w:rPr>
            </w:pPr>
            <w:r w:rsidRPr="0097385D">
              <w:rPr>
                <w:rFonts w:eastAsia="Times New Roman" w:cs="Times New Roman"/>
                <w:color w:val="000000"/>
                <w:sz w:val="16"/>
                <w:szCs w:val="16"/>
                <w:lang w:eastAsia="es-CO"/>
              </w:rPr>
              <w:t>Colbón</w:t>
            </w:r>
          </w:p>
        </w:tc>
        <w:tc>
          <w:tcPr>
            <w:tcW w:w="599" w:type="pct"/>
            <w:shd w:val="clear" w:color="auto" w:fill="auto"/>
            <w:noWrap/>
            <w:tcMar/>
            <w:vAlign w:val="center"/>
            <w:hideMark/>
          </w:tcPr>
          <w:p w:rsidRPr="0097385D" w:rsidR="00014B5B" w:rsidP="00BF4AE0" w:rsidRDefault="00014B5B" w14:paraId="6A7374B8" w14:textId="77777777">
            <w:pPr>
              <w:spacing w:after="0" w:line="240" w:lineRule="auto"/>
              <w:ind w:firstLine="0"/>
              <w:jc w:val="center"/>
              <w:rPr>
                <w:rFonts w:eastAsia="Times New Roman" w:cs="Times New Roman"/>
                <w:color w:val="000000"/>
                <w:sz w:val="16"/>
                <w:szCs w:val="16"/>
                <w:lang w:eastAsia="es-CO"/>
              </w:rPr>
            </w:pPr>
            <w:r w:rsidRPr="0097385D">
              <w:rPr>
                <w:rFonts w:eastAsia="Times New Roman" w:cs="Times New Roman"/>
                <w:color w:val="000000"/>
                <w:sz w:val="16"/>
                <w:szCs w:val="16"/>
                <w:lang w:eastAsia="es-CO"/>
              </w:rPr>
              <w:t>50 GRS</w:t>
            </w:r>
          </w:p>
        </w:tc>
      </w:tr>
    </w:tbl>
    <w:p w:rsidR="000F2368" w:rsidP="00B24F33" w:rsidRDefault="000F2368" w14:paraId="33109680" w14:textId="577AC518">
      <w:pPr>
        <w:pStyle w:val="ListParagraph"/>
        <w:rPr>
          <w:color w:val="FF0000"/>
        </w:rPr>
      </w:pPr>
    </w:p>
    <w:p w:rsidRPr="009648DB" w:rsidR="00766A2C" w:rsidP="009648DB" w:rsidRDefault="009648DB" w14:paraId="7277139C" w14:textId="56A77C0D">
      <w:pPr>
        <w:rPr>
          <w:b/>
          <w:bCs/>
        </w:rPr>
      </w:pPr>
      <w:r w:rsidRPr="009648DB">
        <w:rPr>
          <w:b/>
          <w:bCs/>
        </w:rPr>
        <w:t>Reserva de Software Necesario</w:t>
      </w:r>
    </w:p>
    <w:p w:rsidRPr="00766A2C" w:rsidR="00766A2C" w:rsidP="009648DB" w:rsidRDefault="00766A2C" w14:paraId="05488A49" w14:textId="6ACE8E29">
      <w:r>
        <w:t>En este caso no se requiere de algún tipo de aplicación, debido a que la actividad es netamente manual.</w:t>
      </w:r>
    </w:p>
    <w:p w:rsidRPr="00AA242F" w:rsidR="00262C67" w:rsidP="00AA242F" w:rsidRDefault="00AA242F" w14:paraId="428B8781" w14:textId="2A539ADA">
      <w:pPr>
        <w:rPr>
          <w:b/>
          <w:bCs/>
        </w:rPr>
      </w:pPr>
      <w:r w:rsidRPr="00AA242F">
        <w:rPr>
          <w:b/>
          <w:bCs/>
        </w:rPr>
        <w:t>PLANEACIÓN DE RECURSOS ECONÓMICOS Y DONACIONES EN ESPECIE</w:t>
      </w:r>
    </w:p>
    <w:p w:rsidR="00262C67" w:rsidP="00AA242F" w:rsidRDefault="09ECDD06" w14:paraId="354E4789" w14:textId="097C0C27">
      <w:pPr>
        <w:rPr>
          <w:b/>
          <w:bCs/>
        </w:rPr>
      </w:pPr>
      <w:r w:rsidRPr="00AA242F">
        <w:rPr>
          <w:b/>
          <w:bCs/>
        </w:rPr>
        <w:t xml:space="preserve">Asignación </w:t>
      </w:r>
      <w:r w:rsidR="00AA242F">
        <w:rPr>
          <w:b/>
          <w:bCs/>
        </w:rPr>
        <w:t>d</w:t>
      </w:r>
      <w:r w:rsidRPr="00AA242F" w:rsidR="00AA242F">
        <w:rPr>
          <w:b/>
          <w:bCs/>
        </w:rPr>
        <w:t xml:space="preserve">e Espacios, Equipos, Materiales </w:t>
      </w:r>
      <w:r w:rsidR="00AA242F">
        <w:rPr>
          <w:b/>
          <w:bCs/>
        </w:rPr>
        <w:t>y</w:t>
      </w:r>
      <w:r w:rsidRPr="00AA242F" w:rsidR="00AA242F">
        <w:rPr>
          <w:b/>
          <w:bCs/>
        </w:rPr>
        <w:t xml:space="preserve"> Software Donados</w:t>
      </w:r>
    </w:p>
    <w:p w:rsidRPr="00A924E8" w:rsidR="00A924E8" w:rsidP="00AA242F" w:rsidRDefault="00A924E8" w14:paraId="76EAE95D" w14:textId="2686F21D">
      <w:r>
        <w:t>Para la implementación de la prueba piloto Alba Rojas, realiza la donación de los materiales requeridos en la Tabla</w:t>
      </w:r>
      <w:r w:rsidR="00750BB6">
        <w:t xml:space="preserve"> X</w:t>
      </w:r>
      <w:r w:rsidR="0066480C">
        <w:t>L</w:t>
      </w:r>
      <w:r w:rsidR="00A90314">
        <w:t>I</w:t>
      </w:r>
      <w:r w:rsidR="0066480C">
        <w:t>I</w:t>
      </w:r>
      <w:r w:rsidR="00750BB6">
        <w:t>, como solo se realiza una actividad lúdico – pedagógica el 100</w:t>
      </w:r>
      <w:r w:rsidR="000043F3">
        <w:t xml:space="preserve">% </w:t>
      </w:r>
      <w:r w:rsidR="0064293B">
        <w:t>de los recursos donados fueron utilizados para</w:t>
      </w:r>
      <w:r w:rsidR="00E71E48">
        <w:t xml:space="preserve"> </w:t>
      </w:r>
      <w:r w:rsidR="0064293B">
        <w:t>la prueba piloto.</w:t>
      </w:r>
    </w:p>
    <w:p w:rsidRPr="00E47603" w:rsidR="00262C67" w:rsidP="00AA242F" w:rsidRDefault="09ECDD06" w14:paraId="42E9868F" w14:textId="22493458">
      <w:pPr>
        <w:rPr>
          <w:b/>
          <w:bCs/>
        </w:rPr>
      </w:pPr>
      <w:r w:rsidRPr="00E47603">
        <w:rPr>
          <w:b/>
          <w:bCs/>
        </w:rPr>
        <w:t xml:space="preserve">Abastecimiento </w:t>
      </w:r>
      <w:r w:rsidR="00E47603">
        <w:rPr>
          <w:b/>
          <w:bCs/>
        </w:rPr>
        <w:t>d</w:t>
      </w:r>
      <w:r w:rsidRPr="00E47603" w:rsidR="00E47603">
        <w:rPr>
          <w:b/>
          <w:bCs/>
        </w:rPr>
        <w:t xml:space="preserve">e Equipos </w:t>
      </w:r>
      <w:r w:rsidR="00E47603">
        <w:rPr>
          <w:b/>
          <w:bCs/>
        </w:rPr>
        <w:t>y</w:t>
      </w:r>
      <w:r w:rsidRPr="00E47603" w:rsidR="00E47603">
        <w:rPr>
          <w:b/>
          <w:bCs/>
        </w:rPr>
        <w:t xml:space="preserve"> Materiales</w:t>
      </w:r>
    </w:p>
    <w:p w:rsidR="73A2A3C9" w:rsidP="00AA242F" w:rsidRDefault="73A2A3C9" w14:paraId="565FBDFC" w14:textId="3700E375">
      <w:r>
        <w:t xml:space="preserve">No es necesario </w:t>
      </w:r>
      <w:r w:rsidR="00DA3B21">
        <w:t>comprar</w:t>
      </w:r>
      <w:r>
        <w:t xml:space="preserve"> equipos o materiales para la actividad de las libretas de sueños</w:t>
      </w:r>
      <w:r w:rsidR="00E47603">
        <w:t xml:space="preserve">, debido a que todos lo necesario fue donado </w:t>
      </w:r>
      <w:r w:rsidR="7BE9DCCB">
        <w:t xml:space="preserve">de sus recursos personales </w:t>
      </w:r>
      <w:r w:rsidR="00E47603">
        <w:t xml:space="preserve">por la </w:t>
      </w:r>
      <w:r w:rsidR="6744C82C">
        <w:t>C</w:t>
      </w:r>
      <w:r w:rsidR="00E47603">
        <w:t xml:space="preserve">oordinadora </w:t>
      </w:r>
      <w:r w:rsidR="3B83FC54">
        <w:t>G</w:t>
      </w:r>
      <w:r w:rsidR="00E47603">
        <w:t>eneral.</w:t>
      </w:r>
    </w:p>
    <w:p w:rsidRPr="00E47603" w:rsidR="00262C67" w:rsidP="00AA242F" w:rsidRDefault="09ECDD06" w14:paraId="1BE4B1A3" w14:textId="22499447">
      <w:pPr>
        <w:rPr>
          <w:b/>
          <w:bCs/>
        </w:rPr>
      </w:pPr>
      <w:r w:rsidRPr="00E47603">
        <w:rPr>
          <w:b/>
          <w:bCs/>
        </w:rPr>
        <w:t xml:space="preserve">Presupuesto </w:t>
      </w:r>
      <w:r w:rsidRPr="00E47603" w:rsidR="00E47603">
        <w:rPr>
          <w:b/>
          <w:bCs/>
        </w:rPr>
        <w:t xml:space="preserve">Financiero </w:t>
      </w:r>
      <w:r w:rsidR="00E47603">
        <w:rPr>
          <w:b/>
          <w:bCs/>
        </w:rPr>
        <w:t>y</w:t>
      </w:r>
      <w:r w:rsidRPr="00E47603" w:rsidR="00E47603">
        <w:rPr>
          <w:b/>
          <w:bCs/>
        </w:rPr>
        <w:t xml:space="preserve"> Asignación </w:t>
      </w:r>
      <w:r w:rsidR="00E47603">
        <w:rPr>
          <w:b/>
          <w:bCs/>
        </w:rPr>
        <w:t>d</w:t>
      </w:r>
      <w:r w:rsidRPr="00E47603" w:rsidR="00E47603">
        <w:rPr>
          <w:b/>
          <w:bCs/>
        </w:rPr>
        <w:t>e Recursos</w:t>
      </w:r>
    </w:p>
    <w:p w:rsidRPr="00D02337" w:rsidR="00262C67" w:rsidP="00E47603" w:rsidRDefault="73A2A3C9" w14:paraId="3C928C47" w14:textId="65411B7C">
      <w:pPr>
        <w:pStyle w:val="ListParagraph"/>
        <w:numPr>
          <w:ilvl w:val="0"/>
          <w:numId w:val="23"/>
        </w:numPr>
      </w:pPr>
      <w:r w:rsidRPr="00E47603">
        <w:rPr>
          <w:b/>
          <w:bCs/>
        </w:rPr>
        <w:t>Ingresos operativos:</w:t>
      </w:r>
      <w:r w:rsidRPr="73A2A3C9">
        <w:t xml:space="preserve"> la actividad de la libreta se realiza de manera gratuita</w:t>
      </w:r>
    </w:p>
    <w:p w:rsidRPr="00D02337" w:rsidR="00262C67" w:rsidP="00E47603" w:rsidRDefault="09ECDD06" w14:paraId="6222E939" w14:textId="3103851B">
      <w:pPr>
        <w:pStyle w:val="ListParagraph"/>
        <w:numPr>
          <w:ilvl w:val="0"/>
          <w:numId w:val="23"/>
        </w:numPr>
      </w:pPr>
      <w:r w:rsidRPr="00E47603">
        <w:rPr>
          <w:b/>
          <w:bCs/>
        </w:rPr>
        <w:t>Ingresos no operativos</w:t>
      </w:r>
      <w:r w:rsidRPr="00E47603" w:rsidR="73A2A3C9">
        <w:rPr>
          <w:b/>
          <w:bCs/>
        </w:rPr>
        <w:t>:</w:t>
      </w:r>
      <w:r w:rsidRPr="73A2A3C9" w:rsidR="73A2A3C9">
        <w:t xml:space="preserve"> N</w:t>
      </w:r>
      <w:r w:rsidR="00E47603">
        <w:t>o aplica, no se presentaron ingresos de otras fuentes.</w:t>
      </w:r>
    </w:p>
    <w:p w:rsidRPr="00D02337" w:rsidR="00262C67" w:rsidP="00E47603" w:rsidRDefault="73A2A3C9" w14:paraId="0ECD13B5" w14:textId="75B649FE">
      <w:pPr>
        <w:pStyle w:val="ListParagraph"/>
        <w:numPr>
          <w:ilvl w:val="0"/>
          <w:numId w:val="23"/>
        </w:numPr>
      </w:pPr>
      <w:r w:rsidRPr="006038E8">
        <w:rPr>
          <w:b/>
          <w:bCs/>
        </w:rPr>
        <w:t>Costos operativos:</w:t>
      </w:r>
      <w:r w:rsidRPr="73A2A3C9">
        <w:t xml:space="preserve"> </w:t>
      </w:r>
      <w:r w:rsidR="006038E8">
        <w:t>N</w:t>
      </w:r>
      <w:r w:rsidRPr="73A2A3C9">
        <w:t>o hubo costos operativos “out of the pocket”</w:t>
      </w:r>
    </w:p>
    <w:p w:rsidRPr="00D02337" w:rsidR="00262C67" w:rsidP="00E47603" w:rsidRDefault="09ECDD06" w14:paraId="7C8B00D1" w14:textId="3C6AFC2D">
      <w:pPr>
        <w:pStyle w:val="ListParagraph"/>
        <w:numPr>
          <w:ilvl w:val="0"/>
          <w:numId w:val="23"/>
        </w:numPr>
      </w:pPr>
      <w:r w:rsidRPr="006038E8">
        <w:rPr>
          <w:b/>
          <w:bCs/>
        </w:rPr>
        <w:t>Pagos a instructores y empleados de la cadena de valor de prestación del servicio</w:t>
      </w:r>
      <w:r w:rsidRPr="006038E8" w:rsidR="73A2A3C9">
        <w:rPr>
          <w:b/>
          <w:bCs/>
        </w:rPr>
        <w:t>:</w:t>
      </w:r>
      <w:r w:rsidRPr="73A2A3C9" w:rsidR="73A2A3C9">
        <w:t xml:space="preserve"> </w:t>
      </w:r>
      <w:r w:rsidR="006038E8">
        <w:t>N</w:t>
      </w:r>
      <w:r w:rsidRPr="73A2A3C9" w:rsidR="73A2A3C9">
        <w:t>o se realizan pagos a los que participan en la prueba</w:t>
      </w:r>
      <w:r w:rsidR="006038E8">
        <w:t>.</w:t>
      </w:r>
    </w:p>
    <w:p w:rsidR="003C4D58" w:rsidP="006038E8" w:rsidRDefault="09ECDD06" w14:paraId="0331D169" w14:textId="5994C8CC">
      <w:pPr>
        <w:pStyle w:val="ListParagraph"/>
        <w:numPr>
          <w:ilvl w:val="0"/>
          <w:numId w:val="23"/>
        </w:numPr>
      </w:pPr>
      <w:r w:rsidRPr="006038E8">
        <w:rPr>
          <w:b/>
          <w:bCs/>
        </w:rPr>
        <w:t>Gastos de oficina y otros costos relacionados con la prestación del servicio</w:t>
      </w:r>
      <w:r w:rsidRPr="006038E8" w:rsidR="73A2A3C9">
        <w:rPr>
          <w:b/>
          <w:bCs/>
        </w:rPr>
        <w:t>:</w:t>
      </w:r>
      <w:r w:rsidRPr="73A2A3C9" w:rsidR="73A2A3C9">
        <w:t xml:space="preserve"> </w:t>
      </w:r>
      <w:r w:rsidR="006038E8">
        <w:t>No</w:t>
      </w:r>
      <w:r w:rsidRPr="73A2A3C9" w:rsidR="73A2A3C9">
        <w:t xml:space="preserve"> se incurre en ellos para el piloto</w:t>
      </w:r>
      <w:r w:rsidR="006038E8">
        <w:t>.</w:t>
      </w:r>
    </w:p>
    <w:p w:rsidRPr="001732EA" w:rsidR="00672B18" w:rsidP="001732EA" w:rsidRDefault="001732EA" w14:paraId="3BE82E8C" w14:textId="587F6253">
      <w:pPr>
        <w:rPr>
          <w:b/>
          <w:bCs/>
        </w:rPr>
      </w:pPr>
      <w:r>
        <w:rPr>
          <w:b/>
          <w:bCs/>
        </w:rPr>
        <w:t>BIBLIOGRAFIA</w:t>
      </w:r>
    </w:p>
    <w:p w:rsidRPr="003D3B6B" w:rsidR="00672B18" w:rsidP="00672B18" w:rsidRDefault="00672B18" w14:paraId="0E444D97" w14:textId="61BAE29F">
      <w:pPr>
        <w:widowControl w:val="0"/>
        <w:autoSpaceDE w:val="0"/>
        <w:autoSpaceDN w:val="0"/>
        <w:adjustRightInd w:val="0"/>
        <w:ind w:left="640" w:hanging="640"/>
        <w:rPr>
          <w:rFonts w:cs="Times New Roman"/>
          <w:noProof/>
          <w:szCs w:val="24"/>
          <w:lang w:val="en-US"/>
        </w:rPr>
      </w:pPr>
      <w:r>
        <w:fldChar w:fldCharType="begin" w:fldLock="1"/>
      </w:r>
      <w:r>
        <w:instrText xml:space="preserve">ADDIN Mendeley Bibliography CSL_BIBLIOGRAPHY </w:instrText>
      </w:r>
      <w:r>
        <w:fldChar w:fldCharType="separate"/>
      </w:r>
      <w:r w:rsidRPr="00672B18">
        <w:rPr>
          <w:rFonts w:cs="Times New Roman"/>
          <w:noProof/>
          <w:szCs w:val="24"/>
        </w:rPr>
        <w:t>[1]</w:t>
      </w:r>
      <w:r w:rsidRPr="00672B18">
        <w:rPr>
          <w:rFonts w:cs="Times New Roman"/>
          <w:noProof/>
          <w:szCs w:val="24"/>
        </w:rPr>
        <w:tab/>
      </w:r>
      <w:r w:rsidRPr="00672B18">
        <w:rPr>
          <w:rFonts w:cs="Times New Roman"/>
          <w:noProof/>
          <w:szCs w:val="24"/>
        </w:rPr>
        <w:t xml:space="preserve">R. V Kail and J. C. Cavanaugh, “Desarrollo Humano: Una Perspectiva del Ciclo Vital,” pp. 7–8, 2014, [Online]. </w:t>
      </w:r>
      <w:r w:rsidRPr="003D3B6B">
        <w:rPr>
          <w:rFonts w:cs="Times New Roman"/>
          <w:noProof/>
          <w:szCs w:val="24"/>
          <w:lang w:val="en-US"/>
        </w:rPr>
        <w:t>Available: http://issuu-downloader.abuouday.com/printpage.php?url=cengagelatam/docs/kail_issuu%0Ahttps://issuu.com/cengagelatam/docs/kail_issuu.</w:t>
      </w:r>
    </w:p>
    <w:p w:rsidRPr="00672B18" w:rsidR="00672B18" w:rsidP="00672B18" w:rsidRDefault="00672B18" w14:paraId="6D615C77" w14:textId="77777777">
      <w:pPr>
        <w:widowControl w:val="0"/>
        <w:autoSpaceDE w:val="0"/>
        <w:autoSpaceDN w:val="0"/>
        <w:adjustRightInd w:val="0"/>
        <w:ind w:left="640" w:hanging="640"/>
        <w:rPr>
          <w:rFonts w:cs="Times New Roman"/>
          <w:noProof/>
          <w:szCs w:val="24"/>
        </w:rPr>
      </w:pPr>
      <w:r w:rsidRPr="00672B18">
        <w:rPr>
          <w:rFonts w:cs="Times New Roman"/>
          <w:noProof/>
          <w:szCs w:val="24"/>
        </w:rPr>
        <w:t>[2]</w:t>
      </w:r>
      <w:r w:rsidRPr="00672B18">
        <w:rPr>
          <w:rFonts w:cs="Times New Roman"/>
          <w:noProof/>
          <w:szCs w:val="24"/>
        </w:rPr>
        <w:tab/>
      </w:r>
      <w:r w:rsidRPr="00672B18">
        <w:rPr>
          <w:rFonts w:cs="Times New Roman"/>
          <w:noProof/>
          <w:szCs w:val="24"/>
        </w:rPr>
        <w:t xml:space="preserve">Tecnológico de Monterrey, “Perfil del Egresado,” </w:t>
      </w:r>
      <w:r w:rsidRPr="00672B18">
        <w:rPr>
          <w:rFonts w:cs="Times New Roman"/>
          <w:i/>
          <w:iCs/>
          <w:noProof/>
          <w:szCs w:val="24"/>
        </w:rPr>
        <w:t>Preparatoria Bilingüe</w:t>
      </w:r>
      <w:r w:rsidRPr="00672B18">
        <w:rPr>
          <w:rFonts w:cs="Times New Roman"/>
          <w:noProof/>
          <w:szCs w:val="24"/>
        </w:rPr>
        <w:t>, 2012. https://serviciosva.itesm.mx/PlanesEstudio/Consultas/Planes/ConsultaPlanEstudio.aspx?form=PLANESTUDIO&amp;contenido=perfilegresado&amp;modovista=default&amp;Idioma=ESP&amp;claveprograma=PTB07&amp;UnaCol=SI&amp;VerReq=&amp;VerEqui=&amp;IdTipoArea=&amp;IdMateriaPuente=.</w:t>
      </w:r>
    </w:p>
    <w:p w:rsidRPr="003D3B6B" w:rsidR="00672B18" w:rsidP="00672B18" w:rsidRDefault="00672B18" w14:paraId="4B25446E" w14:textId="77777777">
      <w:pPr>
        <w:widowControl w:val="0"/>
        <w:autoSpaceDE w:val="0"/>
        <w:autoSpaceDN w:val="0"/>
        <w:adjustRightInd w:val="0"/>
        <w:ind w:left="640" w:hanging="640"/>
        <w:rPr>
          <w:rFonts w:cs="Times New Roman"/>
          <w:noProof/>
          <w:szCs w:val="24"/>
          <w:lang w:val="en-US"/>
        </w:rPr>
      </w:pPr>
      <w:r w:rsidRPr="00672B18">
        <w:rPr>
          <w:rFonts w:cs="Times New Roman"/>
          <w:noProof/>
          <w:szCs w:val="24"/>
        </w:rPr>
        <w:t>[3]</w:t>
      </w:r>
      <w:r w:rsidRPr="00672B18">
        <w:rPr>
          <w:rFonts w:cs="Times New Roman"/>
          <w:noProof/>
          <w:szCs w:val="24"/>
        </w:rPr>
        <w:tab/>
      </w:r>
      <w:r w:rsidRPr="00672B18">
        <w:rPr>
          <w:rFonts w:cs="Times New Roman"/>
          <w:noProof/>
          <w:szCs w:val="24"/>
        </w:rPr>
        <w:t xml:space="preserve">C. de "Virgen de E. Magisterio, “Objetivos Generales del Grado de Educación Primaria,” [Online]. </w:t>
      </w:r>
      <w:r w:rsidRPr="003D3B6B">
        <w:rPr>
          <w:rFonts w:cs="Times New Roman"/>
          <w:noProof/>
          <w:szCs w:val="24"/>
          <w:lang w:val="en-US"/>
        </w:rPr>
        <w:t>Available: https://www.magisteriolalinea.com/index.php/grado-en-educ-primaria/objetivos-y-competencias.</w:t>
      </w:r>
    </w:p>
    <w:p w:rsidRPr="00672B18" w:rsidR="00672B18" w:rsidP="00672B18" w:rsidRDefault="00672B18" w14:paraId="6FBF0BE5" w14:textId="77777777">
      <w:pPr>
        <w:widowControl w:val="0"/>
        <w:autoSpaceDE w:val="0"/>
        <w:autoSpaceDN w:val="0"/>
        <w:adjustRightInd w:val="0"/>
        <w:ind w:left="640" w:hanging="640"/>
        <w:rPr>
          <w:rFonts w:cs="Times New Roman"/>
          <w:noProof/>
        </w:rPr>
      </w:pPr>
      <w:r w:rsidRPr="00672B18">
        <w:rPr>
          <w:rFonts w:cs="Times New Roman"/>
          <w:noProof/>
          <w:szCs w:val="24"/>
        </w:rPr>
        <w:t>[4]</w:t>
      </w:r>
      <w:r w:rsidRPr="00672B18">
        <w:rPr>
          <w:rFonts w:cs="Times New Roman"/>
          <w:noProof/>
          <w:szCs w:val="24"/>
        </w:rPr>
        <w:tab/>
      </w:r>
      <w:r w:rsidRPr="00672B18">
        <w:rPr>
          <w:rFonts w:cs="Times New Roman"/>
          <w:noProof/>
          <w:szCs w:val="24"/>
        </w:rPr>
        <w:t xml:space="preserve">Ministerio de Educación Nacional, </w:t>
      </w:r>
      <w:r w:rsidRPr="00672B18">
        <w:rPr>
          <w:rFonts w:cs="Times New Roman"/>
          <w:i/>
          <w:iCs/>
          <w:noProof/>
          <w:szCs w:val="24"/>
        </w:rPr>
        <w:t>II.Educación Artística: competencias básicas, plan de estudio, ambientes de aprendizaje, evaluación y currículo</w:t>
      </w:r>
      <w:r w:rsidRPr="00672B18">
        <w:rPr>
          <w:rFonts w:cs="Times New Roman"/>
          <w:noProof/>
          <w:szCs w:val="24"/>
        </w:rPr>
        <w:t>. 2010.</w:t>
      </w:r>
    </w:p>
    <w:p w:rsidRPr="006038E8" w:rsidR="00672B18" w:rsidP="00672B18" w:rsidRDefault="00672B18" w14:paraId="2AD02E74" w14:textId="50E61A06">
      <w:r>
        <w:fldChar w:fldCharType="end"/>
      </w:r>
    </w:p>
    <w:sectPr w:rsidRPr="006038E8" w:rsidR="00672B18">
      <w:headerReference w:type="default" r:id="rId8"/>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30D7E" w:rsidP="000E102E" w:rsidRDefault="00D30D7E" w14:paraId="671BB922" w14:textId="77777777">
      <w:pPr>
        <w:spacing w:after="0" w:line="240" w:lineRule="auto"/>
      </w:pPr>
      <w:r>
        <w:separator/>
      </w:r>
    </w:p>
  </w:endnote>
  <w:endnote w:type="continuationSeparator" w:id="0">
    <w:p w:rsidR="00D30D7E" w:rsidP="000E102E" w:rsidRDefault="00D30D7E" w14:paraId="12258EAB" w14:textId="77777777">
      <w:pPr>
        <w:spacing w:after="0" w:line="240" w:lineRule="auto"/>
      </w:pPr>
      <w:r>
        <w:continuationSeparator/>
      </w:r>
    </w:p>
  </w:endnote>
  <w:endnote w:type="continuationNotice" w:id="1">
    <w:p w:rsidR="00D30D7E" w:rsidRDefault="00D30D7E" w14:paraId="12D9EE1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30D7E" w:rsidP="000E102E" w:rsidRDefault="00D30D7E" w14:paraId="4466FA52" w14:textId="77777777">
      <w:pPr>
        <w:spacing w:after="0" w:line="240" w:lineRule="auto"/>
      </w:pPr>
      <w:r>
        <w:separator/>
      </w:r>
    </w:p>
  </w:footnote>
  <w:footnote w:type="continuationSeparator" w:id="0">
    <w:p w:rsidR="00D30D7E" w:rsidP="000E102E" w:rsidRDefault="00D30D7E" w14:paraId="70F04721" w14:textId="77777777">
      <w:pPr>
        <w:spacing w:after="0" w:line="240" w:lineRule="auto"/>
      </w:pPr>
      <w:r>
        <w:continuationSeparator/>
      </w:r>
    </w:p>
  </w:footnote>
  <w:footnote w:type="continuationNotice" w:id="1">
    <w:p w:rsidR="00D30D7E" w:rsidRDefault="00D30D7E" w14:paraId="2494F2C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PlainTable3"/>
      <w:tblW w:w="10065" w:type="dxa"/>
      <w:jc w:val="center"/>
      <w:tblLayout w:type="fixed"/>
      <w:tblLook w:val="0000" w:firstRow="0" w:lastRow="0" w:firstColumn="0" w:lastColumn="0" w:noHBand="0" w:noVBand="0"/>
    </w:tblPr>
    <w:tblGrid>
      <w:gridCol w:w="3828"/>
      <w:gridCol w:w="6237"/>
    </w:tblGrid>
    <w:tr w:rsidRPr="00F201EB" w:rsidR="000E102E" w:rsidTr="000E102E" w14:paraId="3A9212E2" w14:textId="77777777">
      <w:trPr>
        <w:cnfStyle w:val="000000100000" w:firstRow="0" w:lastRow="0" w:firstColumn="0" w:lastColumn="0" w:oddVBand="0" w:evenVBand="0" w:oddHBand="1" w:evenHBand="0" w:firstRowFirstColumn="0" w:firstRowLastColumn="0" w:lastRowFirstColumn="0" w:lastRowLastColumn="0"/>
        <w:trHeight w:val="1449"/>
        <w:jc w:val="center"/>
      </w:trPr>
      <w:tc>
        <w:tcPr>
          <w:cnfStyle w:val="000010000000" w:firstRow="0" w:lastRow="0" w:firstColumn="0" w:lastColumn="0" w:oddVBand="1" w:evenVBand="0" w:oddHBand="0" w:evenHBand="0" w:firstRowFirstColumn="0" w:firstRowLastColumn="0" w:lastRowFirstColumn="0" w:lastRowLastColumn="0"/>
          <w:tcW w:w="3828" w:type="dxa"/>
          <w:vAlign w:val="center"/>
        </w:tcPr>
        <w:p w:rsidR="000E102E" w:rsidP="000E102E" w:rsidRDefault="000E102E" w14:paraId="50560F1D" w14:textId="77777777">
          <w:pPr>
            <w:pStyle w:val="Header"/>
            <w:rPr>
              <w:sz w:val="10"/>
            </w:rPr>
          </w:pPr>
          <w:r>
            <w:rPr>
              <w:noProof/>
              <w:sz w:val="10"/>
              <w:lang w:val="en-US"/>
            </w:rPr>
            <w:drawing>
              <wp:inline distT="0" distB="0" distL="0" distR="0" wp14:anchorId="10EB2FE3" wp14:editId="01154C72">
                <wp:extent cx="2293620" cy="838200"/>
                <wp:effectExtent l="0" t="0" r="0" b="0"/>
                <wp:docPr id="29" name="Imagen 29" descr="Texto,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Texto, Logotipo&#10;&#10;Descripción generada automáticamente"/>
                        <pic:cNvPicPr/>
                      </pic:nvPicPr>
                      <pic:blipFill rotWithShape="1">
                        <a:blip r:embed="rId1">
                          <a:extLst>
                            <a:ext uri="{28A0092B-C50C-407E-A947-70E740481C1C}">
                              <a14:useLocalDpi xmlns:a14="http://schemas.microsoft.com/office/drawing/2010/main" val="0"/>
                            </a:ext>
                          </a:extLst>
                        </a:blip>
                        <a:srcRect t="11518" b="10514"/>
                        <a:stretch/>
                      </pic:blipFill>
                      <pic:spPr bwMode="auto">
                        <a:xfrm>
                          <a:off x="0" y="0"/>
                          <a:ext cx="2293620" cy="838200"/>
                        </a:xfrm>
                        <a:prstGeom prst="rect">
                          <a:avLst/>
                        </a:prstGeom>
                        <a:ln>
                          <a:noFill/>
                        </a:ln>
                        <a:extLst>
                          <a:ext uri="{53640926-AAD7-44D8-BBD7-CCE9431645EC}">
                            <a14:shadowObscured xmlns:a14="http://schemas.microsoft.com/office/drawing/2010/main"/>
                          </a:ext>
                        </a:extLst>
                      </pic:spPr>
                    </pic:pic>
                  </a:graphicData>
                </a:graphic>
              </wp:inline>
            </w:drawing>
          </w:r>
        </w:p>
      </w:tc>
      <w:tc>
        <w:tcPr>
          <w:tcW w:w="6237" w:type="dxa"/>
          <w:vAlign w:val="center"/>
        </w:tcPr>
        <w:p w:rsidRPr="003E237E" w:rsidR="000E102E" w:rsidP="000E102E" w:rsidRDefault="000E102E" w14:paraId="108EB5C9" w14:textId="77777777">
          <w:pPr>
            <w:pStyle w:val="Header"/>
            <w:spacing w:after="120"/>
            <w:ind w:left="720"/>
            <w:jc w:val="right"/>
            <w:cnfStyle w:val="000000100000" w:firstRow="0" w:lastRow="0" w:firstColumn="0" w:lastColumn="0" w:oddVBand="0" w:evenVBand="0" w:oddHBand="1" w:evenHBand="0" w:firstRowFirstColumn="0" w:firstRowLastColumn="0" w:lastRowFirstColumn="0" w:lastRowLastColumn="0"/>
            <w:rPr>
              <w:rFonts w:cs="Times New Roman"/>
              <w:i/>
              <w:sz w:val="28"/>
            </w:rPr>
          </w:pPr>
          <w:r w:rsidRPr="003E237E">
            <w:rPr>
              <w:rFonts w:cs="Times New Roman"/>
              <w:i/>
              <w:sz w:val="28"/>
            </w:rPr>
            <w:t>Facultad de Ingeniería y Ciencias</w:t>
          </w:r>
        </w:p>
        <w:p w:rsidRPr="003E237E" w:rsidR="000E102E" w:rsidP="000E102E" w:rsidRDefault="000E102E" w14:paraId="4DE0A939" w14:textId="77777777">
          <w:pPr>
            <w:pStyle w:val="Header"/>
            <w:spacing w:after="120"/>
            <w:jc w:val="right"/>
            <w:cnfStyle w:val="000000100000" w:firstRow="0" w:lastRow="0" w:firstColumn="0" w:lastColumn="0" w:oddVBand="0" w:evenVBand="0" w:oddHBand="1" w:evenHBand="0" w:firstRowFirstColumn="0" w:firstRowLastColumn="0" w:lastRowFirstColumn="0" w:lastRowLastColumn="0"/>
            <w:rPr>
              <w:rFonts w:cs="Times New Roman"/>
              <w:i/>
              <w:sz w:val="36"/>
              <w:szCs w:val="36"/>
            </w:rPr>
          </w:pPr>
          <w:r w:rsidRPr="003E237E">
            <w:rPr>
              <w:rFonts w:cs="Times New Roman"/>
              <w:i/>
              <w:sz w:val="36"/>
              <w:szCs w:val="36"/>
            </w:rPr>
            <w:t>INGENIERÍA INDUSTRIAL</w:t>
          </w:r>
        </w:p>
        <w:p w:rsidRPr="00752185" w:rsidR="000E102E" w:rsidP="000E102E" w:rsidRDefault="000E102E" w14:paraId="3EC8DB4E" w14:textId="77777777">
          <w:pPr>
            <w:pStyle w:val="Header"/>
            <w:jc w:val="right"/>
            <w:cnfStyle w:val="000000100000" w:firstRow="0" w:lastRow="0" w:firstColumn="0" w:lastColumn="0" w:oddVBand="0" w:evenVBand="0" w:oddHBand="1" w:evenHBand="0" w:firstRowFirstColumn="0" w:firstRowLastColumn="0" w:lastRowFirstColumn="0" w:lastRowLastColumn="0"/>
            <w:rPr>
              <w:i/>
              <w:sz w:val="28"/>
              <w:szCs w:val="28"/>
            </w:rPr>
          </w:pPr>
          <w:r w:rsidRPr="003E237E">
            <w:rPr>
              <w:rFonts w:cs="Times New Roman"/>
              <w:i/>
              <w:sz w:val="28"/>
              <w:szCs w:val="28"/>
            </w:rPr>
            <w:t>Proyecto de Diseño I</w:t>
          </w:r>
        </w:p>
      </w:tc>
    </w:tr>
  </w:tbl>
  <w:p w:rsidR="000E102E" w:rsidRDefault="000E102E" w14:paraId="386EA1A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4E70"/>
    <w:multiLevelType w:val="hybridMultilevel"/>
    <w:tmpl w:val="4578878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ABC025B"/>
    <w:multiLevelType w:val="hybridMultilevel"/>
    <w:tmpl w:val="FFFFFFFF"/>
    <w:lvl w:ilvl="0" w:tplc="1EEEF5BC">
      <w:start w:val="1"/>
      <w:numFmt w:val="bullet"/>
      <w:lvlText w:val=""/>
      <w:lvlJc w:val="left"/>
      <w:pPr>
        <w:ind w:left="720" w:hanging="360"/>
      </w:pPr>
      <w:rPr>
        <w:rFonts w:hint="default" w:ascii="Symbol" w:hAnsi="Symbol"/>
      </w:rPr>
    </w:lvl>
    <w:lvl w:ilvl="1" w:tplc="EF729A9A">
      <w:start w:val="1"/>
      <w:numFmt w:val="bullet"/>
      <w:lvlText w:val=""/>
      <w:lvlJc w:val="left"/>
      <w:pPr>
        <w:ind w:left="1440" w:hanging="360"/>
      </w:pPr>
      <w:rPr>
        <w:rFonts w:hint="default" w:ascii="Symbol" w:hAnsi="Symbol"/>
      </w:rPr>
    </w:lvl>
    <w:lvl w:ilvl="2" w:tplc="8918FEEE">
      <w:start w:val="1"/>
      <w:numFmt w:val="bullet"/>
      <w:lvlText w:val=""/>
      <w:lvlJc w:val="left"/>
      <w:pPr>
        <w:ind w:left="2160" w:hanging="360"/>
      </w:pPr>
      <w:rPr>
        <w:rFonts w:hint="default" w:ascii="Wingdings" w:hAnsi="Wingdings"/>
      </w:rPr>
    </w:lvl>
    <w:lvl w:ilvl="3" w:tplc="94D67448">
      <w:start w:val="1"/>
      <w:numFmt w:val="bullet"/>
      <w:lvlText w:val=""/>
      <w:lvlJc w:val="left"/>
      <w:pPr>
        <w:ind w:left="2880" w:hanging="360"/>
      </w:pPr>
      <w:rPr>
        <w:rFonts w:hint="default" w:ascii="Symbol" w:hAnsi="Symbol"/>
      </w:rPr>
    </w:lvl>
    <w:lvl w:ilvl="4" w:tplc="5182570E">
      <w:start w:val="1"/>
      <w:numFmt w:val="bullet"/>
      <w:lvlText w:val="o"/>
      <w:lvlJc w:val="left"/>
      <w:pPr>
        <w:ind w:left="3600" w:hanging="360"/>
      </w:pPr>
      <w:rPr>
        <w:rFonts w:hint="default" w:ascii="Courier New" w:hAnsi="Courier New"/>
      </w:rPr>
    </w:lvl>
    <w:lvl w:ilvl="5" w:tplc="49D61A44">
      <w:start w:val="1"/>
      <w:numFmt w:val="bullet"/>
      <w:lvlText w:val=""/>
      <w:lvlJc w:val="left"/>
      <w:pPr>
        <w:ind w:left="4320" w:hanging="360"/>
      </w:pPr>
      <w:rPr>
        <w:rFonts w:hint="default" w:ascii="Wingdings" w:hAnsi="Wingdings"/>
      </w:rPr>
    </w:lvl>
    <w:lvl w:ilvl="6" w:tplc="E3329F86">
      <w:start w:val="1"/>
      <w:numFmt w:val="bullet"/>
      <w:lvlText w:val=""/>
      <w:lvlJc w:val="left"/>
      <w:pPr>
        <w:ind w:left="5040" w:hanging="360"/>
      </w:pPr>
      <w:rPr>
        <w:rFonts w:hint="default" w:ascii="Symbol" w:hAnsi="Symbol"/>
      </w:rPr>
    </w:lvl>
    <w:lvl w:ilvl="7" w:tplc="4B0EEA1E">
      <w:start w:val="1"/>
      <w:numFmt w:val="bullet"/>
      <w:lvlText w:val="o"/>
      <w:lvlJc w:val="left"/>
      <w:pPr>
        <w:ind w:left="5760" w:hanging="360"/>
      </w:pPr>
      <w:rPr>
        <w:rFonts w:hint="default" w:ascii="Courier New" w:hAnsi="Courier New"/>
      </w:rPr>
    </w:lvl>
    <w:lvl w:ilvl="8" w:tplc="2EF269C2">
      <w:start w:val="1"/>
      <w:numFmt w:val="bullet"/>
      <w:lvlText w:val=""/>
      <w:lvlJc w:val="left"/>
      <w:pPr>
        <w:ind w:left="6480" w:hanging="360"/>
      </w:pPr>
      <w:rPr>
        <w:rFonts w:hint="default" w:ascii="Wingdings" w:hAnsi="Wingdings"/>
      </w:rPr>
    </w:lvl>
  </w:abstractNum>
  <w:abstractNum w:abstractNumId="2" w15:restartNumberingAfterBreak="0">
    <w:nsid w:val="153D0190"/>
    <w:multiLevelType w:val="hybridMultilevel"/>
    <w:tmpl w:val="24CE35D6"/>
    <w:lvl w:ilvl="0" w:tplc="240A0001">
      <w:start w:val="1"/>
      <w:numFmt w:val="bullet"/>
      <w:lvlText w:val=""/>
      <w:lvlJc w:val="left"/>
      <w:pPr>
        <w:ind w:left="1800" w:hanging="360"/>
      </w:pPr>
      <w:rPr>
        <w:rFonts w:hint="default" w:ascii="Symbol" w:hAnsi="Symbol"/>
      </w:rPr>
    </w:lvl>
    <w:lvl w:ilvl="1" w:tplc="240A0003" w:tentative="1">
      <w:start w:val="1"/>
      <w:numFmt w:val="bullet"/>
      <w:lvlText w:val="o"/>
      <w:lvlJc w:val="left"/>
      <w:pPr>
        <w:ind w:left="2520" w:hanging="360"/>
      </w:pPr>
      <w:rPr>
        <w:rFonts w:hint="default" w:ascii="Courier New" w:hAnsi="Courier New" w:cs="Courier New"/>
      </w:rPr>
    </w:lvl>
    <w:lvl w:ilvl="2" w:tplc="240A0005" w:tentative="1">
      <w:start w:val="1"/>
      <w:numFmt w:val="bullet"/>
      <w:lvlText w:val=""/>
      <w:lvlJc w:val="left"/>
      <w:pPr>
        <w:ind w:left="3240" w:hanging="360"/>
      </w:pPr>
      <w:rPr>
        <w:rFonts w:hint="default" w:ascii="Wingdings" w:hAnsi="Wingdings"/>
      </w:rPr>
    </w:lvl>
    <w:lvl w:ilvl="3" w:tplc="240A0001" w:tentative="1">
      <w:start w:val="1"/>
      <w:numFmt w:val="bullet"/>
      <w:lvlText w:val=""/>
      <w:lvlJc w:val="left"/>
      <w:pPr>
        <w:ind w:left="3960" w:hanging="360"/>
      </w:pPr>
      <w:rPr>
        <w:rFonts w:hint="default" w:ascii="Symbol" w:hAnsi="Symbol"/>
      </w:rPr>
    </w:lvl>
    <w:lvl w:ilvl="4" w:tplc="240A0003" w:tentative="1">
      <w:start w:val="1"/>
      <w:numFmt w:val="bullet"/>
      <w:lvlText w:val="o"/>
      <w:lvlJc w:val="left"/>
      <w:pPr>
        <w:ind w:left="4680" w:hanging="360"/>
      </w:pPr>
      <w:rPr>
        <w:rFonts w:hint="default" w:ascii="Courier New" w:hAnsi="Courier New" w:cs="Courier New"/>
      </w:rPr>
    </w:lvl>
    <w:lvl w:ilvl="5" w:tplc="240A0005" w:tentative="1">
      <w:start w:val="1"/>
      <w:numFmt w:val="bullet"/>
      <w:lvlText w:val=""/>
      <w:lvlJc w:val="left"/>
      <w:pPr>
        <w:ind w:left="5400" w:hanging="360"/>
      </w:pPr>
      <w:rPr>
        <w:rFonts w:hint="default" w:ascii="Wingdings" w:hAnsi="Wingdings"/>
      </w:rPr>
    </w:lvl>
    <w:lvl w:ilvl="6" w:tplc="240A0001" w:tentative="1">
      <w:start w:val="1"/>
      <w:numFmt w:val="bullet"/>
      <w:lvlText w:val=""/>
      <w:lvlJc w:val="left"/>
      <w:pPr>
        <w:ind w:left="6120" w:hanging="360"/>
      </w:pPr>
      <w:rPr>
        <w:rFonts w:hint="default" w:ascii="Symbol" w:hAnsi="Symbol"/>
      </w:rPr>
    </w:lvl>
    <w:lvl w:ilvl="7" w:tplc="240A0003" w:tentative="1">
      <w:start w:val="1"/>
      <w:numFmt w:val="bullet"/>
      <w:lvlText w:val="o"/>
      <w:lvlJc w:val="left"/>
      <w:pPr>
        <w:ind w:left="6840" w:hanging="360"/>
      </w:pPr>
      <w:rPr>
        <w:rFonts w:hint="default" w:ascii="Courier New" w:hAnsi="Courier New" w:cs="Courier New"/>
      </w:rPr>
    </w:lvl>
    <w:lvl w:ilvl="8" w:tplc="240A0005" w:tentative="1">
      <w:start w:val="1"/>
      <w:numFmt w:val="bullet"/>
      <w:lvlText w:val=""/>
      <w:lvlJc w:val="left"/>
      <w:pPr>
        <w:ind w:left="7560" w:hanging="360"/>
      </w:pPr>
      <w:rPr>
        <w:rFonts w:hint="default" w:ascii="Wingdings" w:hAnsi="Wingdings"/>
      </w:rPr>
    </w:lvl>
  </w:abstractNum>
  <w:abstractNum w:abstractNumId="3" w15:restartNumberingAfterBreak="0">
    <w:nsid w:val="1F9A0AF8"/>
    <w:multiLevelType w:val="hybridMultilevel"/>
    <w:tmpl w:val="F0A0F41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4" w15:restartNumberingAfterBreak="0">
    <w:nsid w:val="2EB04BE1"/>
    <w:multiLevelType w:val="hybridMultilevel"/>
    <w:tmpl w:val="BD10C5E6"/>
    <w:lvl w:ilvl="0" w:tplc="C5749478">
      <w:start w:val="1"/>
      <w:numFmt w:val="decimal"/>
      <w:lvlText w:val="%1."/>
      <w:lvlJc w:val="left"/>
      <w:pPr>
        <w:ind w:left="1080" w:hanging="360"/>
      </w:pPr>
      <w:rPr>
        <w:rFonts w:hint="default"/>
        <w:b/>
        <w:bCs/>
        <w:color w:val="auto"/>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5" w15:restartNumberingAfterBreak="0">
    <w:nsid w:val="2F285FC0"/>
    <w:multiLevelType w:val="hybridMultilevel"/>
    <w:tmpl w:val="181AE5E6"/>
    <w:lvl w:ilvl="0" w:tplc="240A000D">
      <w:start w:val="1"/>
      <w:numFmt w:val="bullet"/>
      <w:lvlText w:val=""/>
      <w:lvlJc w:val="left"/>
      <w:pPr>
        <w:ind w:left="1845" w:hanging="360"/>
      </w:pPr>
      <w:rPr>
        <w:rFonts w:hint="default" w:ascii="Wingdings" w:hAnsi="Wingdings"/>
      </w:rPr>
    </w:lvl>
    <w:lvl w:ilvl="1" w:tplc="240A0003" w:tentative="1">
      <w:start w:val="1"/>
      <w:numFmt w:val="bullet"/>
      <w:lvlText w:val="o"/>
      <w:lvlJc w:val="left"/>
      <w:pPr>
        <w:ind w:left="2565" w:hanging="360"/>
      </w:pPr>
      <w:rPr>
        <w:rFonts w:hint="default" w:ascii="Courier New" w:hAnsi="Courier New" w:cs="Courier New"/>
      </w:rPr>
    </w:lvl>
    <w:lvl w:ilvl="2" w:tplc="240A0005" w:tentative="1">
      <w:start w:val="1"/>
      <w:numFmt w:val="bullet"/>
      <w:lvlText w:val=""/>
      <w:lvlJc w:val="left"/>
      <w:pPr>
        <w:ind w:left="3285" w:hanging="360"/>
      </w:pPr>
      <w:rPr>
        <w:rFonts w:hint="default" w:ascii="Wingdings" w:hAnsi="Wingdings"/>
      </w:rPr>
    </w:lvl>
    <w:lvl w:ilvl="3" w:tplc="240A0001" w:tentative="1">
      <w:start w:val="1"/>
      <w:numFmt w:val="bullet"/>
      <w:lvlText w:val=""/>
      <w:lvlJc w:val="left"/>
      <w:pPr>
        <w:ind w:left="4005" w:hanging="360"/>
      </w:pPr>
      <w:rPr>
        <w:rFonts w:hint="default" w:ascii="Symbol" w:hAnsi="Symbol"/>
      </w:rPr>
    </w:lvl>
    <w:lvl w:ilvl="4" w:tplc="240A0003" w:tentative="1">
      <w:start w:val="1"/>
      <w:numFmt w:val="bullet"/>
      <w:lvlText w:val="o"/>
      <w:lvlJc w:val="left"/>
      <w:pPr>
        <w:ind w:left="4725" w:hanging="360"/>
      </w:pPr>
      <w:rPr>
        <w:rFonts w:hint="default" w:ascii="Courier New" w:hAnsi="Courier New" w:cs="Courier New"/>
      </w:rPr>
    </w:lvl>
    <w:lvl w:ilvl="5" w:tplc="240A0005" w:tentative="1">
      <w:start w:val="1"/>
      <w:numFmt w:val="bullet"/>
      <w:lvlText w:val=""/>
      <w:lvlJc w:val="left"/>
      <w:pPr>
        <w:ind w:left="5445" w:hanging="360"/>
      </w:pPr>
      <w:rPr>
        <w:rFonts w:hint="default" w:ascii="Wingdings" w:hAnsi="Wingdings"/>
      </w:rPr>
    </w:lvl>
    <w:lvl w:ilvl="6" w:tplc="240A0001" w:tentative="1">
      <w:start w:val="1"/>
      <w:numFmt w:val="bullet"/>
      <w:lvlText w:val=""/>
      <w:lvlJc w:val="left"/>
      <w:pPr>
        <w:ind w:left="6165" w:hanging="360"/>
      </w:pPr>
      <w:rPr>
        <w:rFonts w:hint="default" w:ascii="Symbol" w:hAnsi="Symbol"/>
      </w:rPr>
    </w:lvl>
    <w:lvl w:ilvl="7" w:tplc="240A0003" w:tentative="1">
      <w:start w:val="1"/>
      <w:numFmt w:val="bullet"/>
      <w:lvlText w:val="o"/>
      <w:lvlJc w:val="left"/>
      <w:pPr>
        <w:ind w:left="6885" w:hanging="360"/>
      </w:pPr>
      <w:rPr>
        <w:rFonts w:hint="default" w:ascii="Courier New" w:hAnsi="Courier New" w:cs="Courier New"/>
      </w:rPr>
    </w:lvl>
    <w:lvl w:ilvl="8" w:tplc="240A0005" w:tentative="1">
      <w:start w:val="1"/>
      <w:numFmt w:val="bullet"/>
      <w:lvlText w:val=""/>
      <w:lvlJc w:val="left"/>
      <w:pPr>
        <w:ind w:left="7605" w:hanging="360"/>
      </w:pPr>
      <w:rPr>
        <w:rFonts w:hint="default" w:ascii="Wingdings" w:hAnsi="Wingdings"/>
      </w:rPr>
    </w:lvl>
  </w:abstractNum>
  <w:abstractNum w:abstractNumId="6" w15:restartNumberingAfterBreak="0">
    <w:nsid w:val="2F5B78EC"/>
    <w:multiLevelType w:val="hybridMultilevel"/>
    <w:tmpl w:val="BD10C5E6"/>
    <w:lvl w:ilvl="0" w:tplc="C5749478">
      <w:start w:val="1"/>
      <w:numFmt w:val="decimal"/>
      <w:lvlText w:val="%1."/>
      <w:lvlJc w:val="left"/>
      <w:pPr>
        <w:ind w:left="1080" w:hanging="360"/>
      </w:pPr>
      <w:rPr>
        <w:rFonts w:hint="default"/>
        <w:b/>
        <w:bCs/>
        <w:color w:val="auto"/>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7" w15:restartNumberingAfterBreak="0">
    <w:nsid w:val="31485837"/>
    <w:multiLevelType w:val="hybridMultilevel"/>
    <w:tmpl w:val="FFFFFFFF"/>
    <w:lvl w:ilvl="0" w:tplc="097A04CA">
      <w:start w:val="1"/>
      <w:numFmt w:val="bullet"/>
      <w:lvlText w:val=""/>
      <w:lvlJc w:val="left"/>
      <w:pPr>
        <w:ind w:left="720" w:hanging="360"/>
      </w:pPr>
      <w:rPr>
        <w:rFonts w:hint="default" w:ascii="Symbol" w:hAnsi="Symbol"/>
      </w:rPr>
    </w:lvl>
    <w:lvl w:ilvl="1" w:tplc="03FEA9FC">
      <w:start w:val="1"/>
      <w:numFmt w:val="bullet"/>
      <w:lvlText w:val=""/>
      <w:lvlJc w:val="left"/>
      <w:pPr>
        <w:ind w:left="1440" w:hanging="360"/>
      </w:pPr>
      <w:rPr>
        <w:rFonts w:hint="default" w:ascii="Symbol" w:hAnsi="Symbol"/>
      </w:rPr>
    </w:lvl>
    <w:lvl w:ilvl="2" w:tplc="AD6A3092">
      <w:start w:val="1"/>
      <w:numFmt w:val="bullet"/>
      <w:lvlText w:val=""/>
      <w:lvlJc w:val="left"/>
      <w:pPr>
        <w:ind w:left="2160" w:hanging="360"/>
      </w:pPr>
      <w:rPr>
        <w:rFonts w:hint="default" w:ascii="Wingdings" w:hAnsi="Wingdings"/>
      </w:rPr>
    </w:lvl>
    <w:lvl w:ilvl="3" w:tplc="C3202C84">
      <w:start w:val="1"/>
      <w:numFmt w:val="bullet"/>
      <w:lvlText w:val=""/>
      <w:lvlJc w:val="left"/>
      <w:pPr>
        <w:ind w:left="2880" w:hanging="360"/>
      </w:pPr>
      <w:rPr>
        <w:rFonts w:hint="default" w:ascii="Symbol" w:hAnsi="Symbol"/>
      </w:rPr>
    </w:lvl>
    <w:lvl w:ilvl="4" w:tplc="0FFEC84C">
      <w:start w:val="1"/>
      <w:numFmt w:val="bullet"/>
      <w:lvlText w:val="o"/>
      <w:lvlJc w:val="left"/>
      <w:pPr>
        <w:ind w:left="3600" w:hanging="360"/>
      </w:pPr>
      <w:rPr>
        <w:rFonts w:hint="default" w:ascii="Courier New" w:hAnsi="Courier New"/>
      </w:rPr>
    </w:lvl>
    <w:lvl w:ilvl="5" w:tplc="9C68C82A">
      <w:start w:val="1"/>
      <w:numFmt w:val="bullet"/>
      <w:lvlText w:val=""/>
      <w:lvlJc w:val="left"/>
      <w:pPr>
        <w:ind w:left="4320" w:hanging="360"/>
      </w:pPr>
      <w:rPr>
        <w:rFonts w:hint="default" w:ascii="Wingdings" w:hAnsi="Wingdings"/>
      </w:rPr>
    </w:lvl>
    <w:lvl w:ilvl="6" w:tplc="745414F2">
      <w:start w:val="1"/>
      <w:numFmt w:val="bullet"/>
      <w:lvlText w:val=""/>
      <w:lvlJc w:val="left"/>
      <w:pPr>
        <w:ind w:left="5040" w:hanging="360"/>
      </w:pPr>
      <w:rPr>
        <w:rFonts w:hint="default" w:ascii="Symbol" w:hAnsi="Symbol"/>
      </w:rPr>
    </w:lvl>
    <w:lvl w:ilvl="7" w:tplc="C91A75B6">
      <w:start w:val="1"/>
      <w:numFmt w:val="bullet"/>
      <w:lvlText w:val="o"/>
      <w:lvlJc w:val="left"/>
      <w:pPr>
        <w:ind w:left="5760" w:hanging="360"/>
      </w:pPr>
      <w:rPr>
        <w:rFonts w:hint="default" w:ascii="Courier New" w:hAnsi="Courier New"/>
      </w:rPr>
    </w:lvl>
    <w:lvl w:ilvl="8" w:tplc="5DDAE2FE">
      <w:start w:val="1"/>
      <w:numFmt w:val="bullet"/>
      <w:lvlText w:val=""/>
      <w:lvlJc w:val="left"/>
      <w:pPr>
        <w:ind w:left="6480" w:hanging="360"/>
      </w:pPr>
      <w:rPr>
        <w:rFonts w:hint="default" w:ascii="Wingdings" w:hAnsi="Wingdings"/>
      </w:rPr>
    </w:lvl>
  </w:abstractNum>
  <w:abstractNum w:abstractNumId="8" w15:restartNumberingAfterBreak="0">
    <w:nsid w:val="39827CE6"/>
    <w:multiLevelType w:val="hybridMultilevel"/>
    <w:tmpl w:val="485692F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3B572725"/>
    <w:multiLevelType w:val="hybridMultilevel"/>
    <w:tmpl w:val="F5FC77B2"/>
    <w:lvl w:ilvl="0" w:tplc="240A0001">
      <w:start w:val="1"/>
      <w:numFmt w:val="bullet"/>
      <w:lvlText w:val=""/>
      <w:lvlJc w:val="left"/>
      <w:pPr>
        <w:ind w:left="958" w:hanging="360"/>
      </w:pPr>
      <w:rPr>
        <w:rFonts w:hint="default" w:ascii="Symbol" w:hAnsi="Symbol"/>
      </w:rPr>
    </w:lvl>
    <w:lvl w:ilvl="1" w:tplc="240A0003" w:tentative="1">
      <w:start w:val="1"/>
      <w:numFmt w:val="bullet"/>
      <w:lvlText w:val="o"/>
      <w:lvlJc w:val="left"/>
      <w:pPr>
        <w:ind w:left="1678" w:hanging="360"/>
      </w:pPr>
      <w:rPr>
        <w:rFonts w:hint="default" w:ascii="Courier New" w:hAnsi="Courier New" w:cs="Courier New"/>
      </w:rPr>
    </w:lvl>
    <w:lvl w:ilvl="2" w:tplc="240A0005" w:tentative="1">
      <w:start w:val="1"/>
      <w:numFmt w:val="bullet"/>
      <w:lvlText w:val=""/>
      <w:lvlJc w:val="left"/>
      <w:pPr>
        <w:ind w:left="2398" w:hanging="360"/>
      </w:pPr>
      <w:rPr>
        <w:rFonts w:hint="default" w:ascii="Wingdings" w:hAnsi="Wingdings"/>
      </w:rPr>
    </w:lvl>
    <w:lvl w:ilvl="3" w:tplc="240A0001" w:tentative="1">
      <w:start w:val="1"/>
      <w:numFmt w:val="bullet"/>
      <w:lvlText w:val=""/>
      <w:lvlJc w:val="left"/>
      <w:pPr>
        <w:ind w:left="3118" w:hanging="360"/>
      </w:pPr>
      <w:rPr>
        <w:rFonts w:hint="default" w:ascii="Symbol" w:hAnsi="Symbol"/>
      </w:rPr>
    </w:lvl>
    <w:lvl w:ilvl="4" w:tplc="240A0003" w:tentative="1">
      <w:start w:val="1"/>
      <w:numFmt w:val="bullet"/>
      <w:lvlText w:val="o"/>
      <w:lvlJc w:val="left"/>
      <w:pPr>
        <w:ind w:left="3838" w:hanging="360"/>
      </w:pPr>
      <w:rPr>
        <w:rFonts w:hint="default" w:ascii="Courier New" w:hAnsi="Courier New" w:cs="Courier New"/>
      </w:rPr>
    </w:lvl>
    <w:lvl w:ilvl="5" w:tplc="240A0005" w:tentative="1">
      <w:start w:val="1"/>
      <w:numFmt w:val="bullet"/>
      <w:lvlText w:val=""/>
      <w:lvlJc w:val="left"/>
      <w:pPr>
        <w:ind w:left="4558" w:hanging="360"/>
      </w:pPr>
      <w:rPr>
        <w:rFonts w:hint="default" w:ascii="Wingdings" w:hAnsi="Wingdings"/>
      </w:rPr>
    </w:lvl>
    <w:lvl w:ilvl="6" w:tplc="240A0001" w:tentative="1">
      <w:start w:val="1"/>
      <w:numFmt w:val="bullet"/>
      <w:lvlText w:val=""/>
      <w:lvlJc w:val="left"/>
      <w:pPr>
        <w:ind w:left="5278" w:hanging="360"/>
      </w:pPr>
      <w:rPr>
        <w:rFonts w:hint="default" w:ascii="Symbol" w:hAnsi="Symbol"/>
      </w:rPr>
    </w:lvl>
    <w:lvl w:ilvl="7" w:tplc="240A0003" w:tentative="1">
      <w:start w:val="1"/>
      <w:numFmt w:val="bullet"/>
      <w:lvlText w:val="o"/>
      <w:lvlJc w:val="left"/>
      <w:pPr>
        <w:ind w:left="5998" w:hanging="360"/>
      </w:pPr>
      <w:rPr>
        <w:rFonts w:hint="default" w:ascii="Courier New" w:hAnsi="Courier New" w:cs="Courier New"/>
      </w:rPr>
    </w:lvl>
    <w:lvl w:ilvl="8" w:tplc="240A0005" w:tentative="1">
      <w:start w:val="1"/>
      <w:numFmt w:val="bullet"/>
      <w:lvlText w:val=""/>
      <w:lvlJc w:val="left"/>
      <w:pPr>
        <w:ind w:left="6718" w:hanging="360"/>
      </w:pPr>
      <w:rPr>
        <w:rFonts w:hint="default" w:ascii="Wingdings" w:hAnsi="Wingdings"/>
      </w:rPr>
    </w:lvl>
  </w:abstractNum>
  <w:abstractNum w:abstractNumId="10" w15:restartNumberingAfterBreak="0">
    <w:nsid w:val="3DBF0DAB"/>
    <w:multiLevelType w:val="hybridMultilevel"/>
    <w:tmpl w:val="034CC582"/>
    <w:lvl w:ilvl="0" w:tplc="240A0001">
      <w:start w:val="1"/>
      <w:numFmt w:val="bullet"/>
      <w:lvlText w:val=""/>
      <w:lvlJc w:val="left"/>
      <w:pPr>
        <w:ind w:left="958" w:hanging="360"/>
      </w:pPr>
      <w:rPr>
        <w:rFonts w:hint="default" w:ascii="Symbol" w:hAnsi="Symbol"/>
      </w:rPr>
    </w:lvl>
    <w:lvl w:ilvl="1" w:tplc="240A0003" w:tentative="1">
      <w:start w:val="1"/>
      <w:numFmt w:val="bullet"/>
      <w:lvlText w:val="o"/>
      <w:lvlJc w:val="left"/>
      <w:pPr>
        <w:ind w:left="1678" w:hanging="360"/>
      </w:pPr>
      <w:rPr>
        <w:rFonts w:hint="default" w:ascii="Courier New" w:hAnsi="Courier New" w:cs="Courier New"/>
      </w:rPr>
    </w:lvl>
    <w:lvl w:ilvl="2" w:tplc="240A0005" w:tentative="1">
      <w:start w:val="1"/>
      <w:numFmt w:val="bullet"/>
      <w:lvlText w:val=""/>
      <w:lvlJc w:val="left"/>
      <w:pPr>
        <w:ind w:left="2398" w:hanging="360"/>
      </w:pPr>
      <w:rPr>
        <w:rFonts w:hint="default" w:ascii="Wingdings" w:hAnsi="Wingdings"/>
      </w:rPr>
    </w:lvl>
    <w:lvl w:ilvl="3" w:tplc="240A0001" w:tentative="1">
      <w:start w:val="1"/>
      <w:numFmt w:val="bullet"/>
      <w:lvlText w:val=""/>
      <w:lvlJc w:val="left"/>
      <w:pPr>
        <w:ind w:left="3118" w:hanging="360"/>
      </w:pPr>
      <w:rPr>
        <w:rFonts w:hint="default" w:ascii="Symbol" w:hAnsi="Symbol"/>
      </w:rPr>
    </w:lvl>
    <w:lvl w:ilvl="4" w:tplc="240A0003" w:tentative="1">
      <w:start w:val="1"/>
      <w:numFmt w:val="bullet"/>
      <w:lvlText w:val="o"/>
      <w:lvlJc w:val="left"/>
      <w:pPr>
        <w:ind w:left="3838" w:hanging="360"/>
      </w:pPr>
      <w:rPr>
        <w:rFonts w:hint="default" w:ascii="Courier New" w:hAnsi="Courier New" w:cs="Courier New"/>
      </w:rPr>
    </w:lvl>
    <w:lvl w:ilvl="5" w:tplc="240A0005" w:tentative="1">
      <w:start w:val="1"/>
      <w:numFmt w:val="bullet"/>
      <w:lvlText w:val=""/>
      <w:lvlJc w:val="left"/>
      <w:pPr>
        <w:ind w:left="4558" w:hanging="360"/>
      </w:pPr>
      <w:rPr>
        <w:rFonts w:hint="default" w:ascii="Wingdings" w:hAnsi="Wingdings"/>
      </w:rPr>
    </w:lvl>
    <w:lvl w:ilvl="6" w:tplc="240A0001" w:tentative="1">
      <w:start w:val="1"/>
      <w:numFmt w:val="bullet"/>
      <w:lvlText w:val=""/>
      <w:lvlJc w:val="left"/>
      <w:pPr>
        <w:ind w:left="5278" w:hanging="360"/>
      </w:pPr>
      <w:rPr>
        <w:rFonts w:hint="default" w:ascii="Symbol" w:hAnsi="Symbol"/>
      </w:rPr>
    </w:lvl>
    <w:lvl w:ilvl="7" w:tplc="240A0003" w:tentative="1">
      <w:start w:val="1"/>
      <w:numFmt w:val="bullet"/>
      <w:lvlText w:val="o"/>
      <w:lvlJc w:val="left"/>
      <w:pPr>
        <w:ind w:left="5998" w:hanging="360"/>
      </w:pPr>
      <w:rPr>
        <w:rFonts w:hint="default" w:ascii="Courier New" w:hAnsi="Courier New" w:cs="Courier New"/>
      </w:rPr>
    </w:lvl>
    <w:lvl w:ilvl="8" w:tplc="240A0005" w:tentative="1">
      <w:start w:val="1"/>
      <w:numFmt w:val="bullet"/>
      <w:lvlText w:val=""/>
      <w:lvlJc w:val="left"/>
      <w:pPr>
        <w:ind w:left="6718" w:hanging="360"/>
      </w:pPr>
      <w:rPr>
        <w:rFonts w:hint="default" w:ascii="Wingdings" w:hAnsi="Wingdings"/>
      </w:rPr>
    </w:lvl>
  </w:abstractNum>
  <w:abstractNum w:abstractNumId="11" w15:restartNumberingAfterBreak="0">
    <w:nsid w:val="44052493"/>
    <w:multiLevelType w:val="hybridMultilevel"/>
    <w:tmpl w:val="BD10C5E6"/>
    <w:lvl w:ilvl="0" w:tplc="C5749478">
      <w:start w:val="1"/>
      <w:numFmt w:val="decimal"/>
      <w:lvlText w:val="%1."/>
      <w:lvlJc w:val="left"/>
      <w:pPr>
        <w:ind w:left="1080" w:hanging="360"/>
      </w:pPr>
      <w:rPr>
        <w:rFonts w:hint="default"/>
        <w:b/>
        <w:bCs/>
        <w:color w:val="auto"/>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2" w15:restartNumberingAfterBreak="0">
    <w:nsid w:val="46491801"/>
    <w:multiLevelType w:val="hybridMultilevel"/>
    <w:tmpl w:val="17B4D1BC"/>
    <w:lvl w:ilvl="0" w:tplc="E1A8ABDE">
      <w:numFmt w:val="bullet"/>
      <w:lvlText w:val="-"/>
      <w:lvlJc w:val="left"/>
      <w:pPr>
        <w:ind w:left="1080" w:hanging="360"/>
      </w:pPr>
      <w:rPr>
        <w:rFonts w:hint="default" w:ascii="Calibri" w:hAnsi="Calibri" w:cs="Calibri" w:eastAsiaTheme="minorHAnsi"/>
      </w:rPr>
    </w:lvl>
    <w:lvl w:ilvl="1" w:tplc="040A0003" w:tentative="1">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13" w15:restartNumberingAfterBreak="0">
    <w:nsid w:val="46613762"/>
    <w:multiLevelType w:val="hybridMultilevel"/>
    <w:tmpl w:val="A2F657BC"/>
    <w:lvl w:ilvl="0" w:tplc="6864549E">
      <w:numFmt w:val="bullet"/>
      <w:lvlText w:val=""/>
      <w:lvlJc w:val="left"/>
      <w:pPr>
        <w:ind w:left="1440" w:hanging="360"/>
      </w:pPr>
      <w:rPr>
        <w:rFonts w:hint="default" w:ascii="Wingdings" w:hAnsi="Wingdings" w:eastAsiaTheme="minorHAnsi" w:cstheme="minorBidi"/>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4" w15:restartNumberingAfterBreak="0">
    <w:nsid w:val="4E177DFE"/>
    <w:multiLevelType w:val="hybridMultilevel"/>
    <w:tmpl w:val="B6103AFC"/>
    <w:lvl w:ilvl="0" w:tplc="240A000D">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5" w15:restartNumberingAfterBreak="0">
    <w:nsid w:val="55294194"/>
    <w:multiLevelType w:val="hybridMultilevel"/>
    <w:tmpl w:val="54CEFC24"/>
    <w:lvl w:ilvl="0" w:tplc="B7B8AB48">
      <w:numFmt w:val="bullet"/>
      <w:lvlText w:val=""/>
      <w:lvlJc w:val="left"/>
      <w:pPr>
        <w:ind w:left="1080" w:hanging="360"/>
      </w:pPr>
      <w:rPr>
        <w:rFonts w:hint="default" w:ascii="Wingdings" w:hAnsi="Wingdings" w:eastAsiaTheme="minorHAnsi" w:cstheme="minorBid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6" w15:restartNumberingAfterBreak="0">
    <w:nsid w:val="57C01675"/>
    <w:multiLevelType w:val="hybridMultilevel"/>
    <w:tmpl w:val="7C02BFFC"/>
    <w:lvl w:ilvl="0" w:tplc="240A0001">
      <w:start w:val="1"/>
      <w:numFmt w:val="bullet"/>
      <w:lvlText w:val=""/>
      <w:lvlJc w:val="left"/>
      <w:pPr>
        <w:ind w:left="1778" w:hanging="360"/>
      </w:pPr>
      <w:rPr>
        <w:rFonts w:hint="default" w:ascii="Symbol" w:hAnsi="Symbol"/>
      </w:rPr>
    </w:lvl>
    <w:lvl w:ilvl="1" w:tplc="240A0003" w:tentative="1">
      <w:start w:val="1"/>
      <w:numFmt w:val="bullet"/>
      <w:lvlText w:val="o"/>
      <w:lvlJc w:val="left"/>
      <w:pPr>
        <w:ind w:left="2498" w:hanging="360"/>
      </w:pPr>
      <w:rPr>
        <w:rFonts w:hint="default" w:ascii="Courier New" w:hAnsi="Courier New" w:cs="Courier New"/>
      </w:rPr>
    </w:lvl>
    <w:lvl w:ilvl="2" w:tplc="240A0005" w:tentative="1">
      <w:start w:val="1"/>
      <w:numFmt w:val="bullet"/>
      <w:lvlText w:val=""/>
      <w:lvlJc w:val="left"/>
      <w:pPr>
        <w:ind w:left="3218" w:hanging="360"/>
      </w:pPr>
      <w:rPr>
        <w:rFonts w:hint="default" w:ascii="Wingdings" w:hAnsi="Wingdings"/>
      </w:rPr>
    </w:lvl>
    <w:lvl w:ilvl="3" w:tplc="240A0001" w:tentative="1">
      <w:start w:val="1"/>
      <w:numFmt w:val="bullet"/>
      <w:lvlText w:val=""/>
      <w:lvlJc w:val="left"/>
      <w:pPr>
        <w:ind w:left="3938" w:hanging="360"/>
      </w:pPr>
      <w:rPr>
        <w:rFonts w:hint="default" w:ascii="Symbol" w:hAnsi="Symbol"/>
      </w:rPr>
    </w:lvl>
    <w:lvl w:ilvl="4" w:tplc="240A0003" w:tentative="1">
      <w:start w:val="1"/>
      <w:numFmt w:val="bullet"/>
      <w:lvlText w:val="o"/>
      <w:lvlJc w:val="left"/>
      <w:pPr>
        <w:ind w:left="4658" w:hanging="360"/>
      </w:pPr>
      <w:rPr>
        <w:rFonts w:hint="default" w:ascii="Courier New" w:hAnsi="Courier New" w:cs="Courier New"/>
      </w:rPr>
    </w:lvl>
    <w:lvl w:ilvl="5" w:tplc="240A0005" w:tentative="1">
      <w:start w:val="1"/>
      <w:numFmt w:val="bullet"/>
      <w:lvlText w:val=""/>
      <w:lvlJc w:val="left"/>
      <w:pPr>
        <w:ind w:left="5378" w:hanging="360"/>
      </w:pPr>
      <w:rPr>
        <w:rFonts w:hint="default" w:ascii="Wingdings" w:hAnsi="Wingdings"/>
      </w:rPr>
    </w:lvl>
    <w:lvl w:ilvl="6" w:tplc="240A0001" w:tentative="1">
      <w:start w:val="1"/>
      <w:numFmt w:val="bullet"/>
      <w:lvlText w:val=""/>
      <w:lvlJc w:val="left"/>
      <w:pPr>
        <w:ind w:left="6098" w:hanging="360"/>
      </w:pPr>
      <w:rPr>
        <w:rFonts w:hint="default" w:ascii="Symbol" w:hAnsi="Symbol"/>
      </w:rPr>
    </w:lvl>
    <w:lvl w:ilvl="7" w:tplc="240A0003" w:tentative="1">
      <w:start w:val="1"/>
      <w:numFmt w:val="bullet"/>
      <w:lvlText w:val="o"/>
      <w:lvlJc w:val="left"/>
      <w:pPr>
        <w:ind w:left="6818" w:hanging="360"/>
      </w:pPr>
      <w:rPr>
        <w:rFonts w:hint="default" w:ascii="Courier New" w:hAnsi="Courier New" w:cs="Courier New"/>
      </w:rPr>
    </w:lvl>
    <w:lvl w:ilvl="8" w:tplc="240A0005" w:tentative="1">
      <w:start w:val="1"/>
      <w:numFmt w:val="bullet"/>
      <w:lvlText w:val=""/>
      <w:lvlJc w:val="left"/>
      <w:pPr>
        <w:ind w:left="7538" w:hanging="360"/>
      </w:pPr>
      <w:rPr>
        <w:rFonts w:hint="default" w:ascii="Wingdings" w:hAnsi="Wingdings"/>
      </w:rPr>
    </w:lvl>
  </w:abstractNum>
  <w:abstractNum w:abstractNumId="17" w15:restartNumberingAfterBreak="0">
    <w:nsid w:val="5AB65328"/>
    <w:multiLevelType w:val="hybridMultilevel"/>
    <w:tmpl w:val="4C667730"/>
    <w:lvl w:ilvl="0" w:tplc="E1A8ABDE">
      <w:numFmt w:val="bullet"/>
      <w:lvlText w:val="-"/>
      <w:lvlJc w:val="left"/>
      <w:pPr>
        <w:ind w:left="720" w:hanging="360"/>
      </w:pPr>
      <w:rPr>
        <w:rFonts w:hint="default" w:ascii="Calibri" w:hAnsi="Calibri" w:cs="Calibri"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8" w15:restartNumberingAfterBreak="0">
    <w:nsid w:val="5DF42E6D"/>
    <w:multiLevelType w:val="hybridMultilevel"/>
    <w:tmpl w:val="8B3263F2"/>
    <w:lvl w:ilvl="0" w:tplc="E1A8ABDE">
      <w:numFmt w:val="bullet"/>
      <w:lvlText w:val="-"/>
      <w:lvlJc w:val="left"/>
      <w:pPr>
        <w:ind w:left="720" w:hanging="360"/>
      </w:pPr>
      <w:rPr>
        <w:rFonts w:hint="default" w:ascii="Calibri" w:hAnsi="Calibri" w:cs="Calibri"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9" w15:restartNumberingAfterBreak="0">
    <w:nsid w:val="5F2E210F"/>
    <w:multiLevelType w:val="hybridMultilevel"/>
    <w:tmpl w:val="E250AE1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63783B88"/>
    <w:multiLevelType w:val="hybridMultilevel"/>
    <w:tmpl w:val="34005D5E"/>
    <w:lvl w:ilvl="0" w:tplc="E1A8ABDE">
      <w:numFmt w:val="bullet"/>
      <w:lvlText w:val="-"/>
      <w:lvlJc w:val="left"/>
      <w:pPr>
        <w:ind w:left="1440" w:hanging="360"/>
      </w:pPr>
      <w:rPr>
        <w:rFonts w:hint="default" w:ascii="Calibri" w:hAnsi="Calibri" w:cs="Calibri" w:eastAsiaTheme="minorHAnsi"/>
      </w:rPr>
    </w:lvl>
    <w:lvl w:ilvl="1" w:tplc="040A0003" w:tentative="1">
      <w:start w:val="1"/>
      <w:numFmt w:val="bullet"/>
      <w:lvlText w:val="o"/>
      <w:lvlJc w:val="left"/>
      <w:pPr>
        <w:ind w:left="2160" w:hanging="360"/>
      </w:pPr>
      <w:rPr>
        <w:rFonts w:hint="default" w:ascii="Courier New" w:hAnsi="Courier New" w:cs="Courier New"/>
      </w:rPr>
    </w:lvl>
    <w:lvl w:ilvl="2" w:tplc="040A0005" w:tentative="1">
      <w:start w:val="1"/>
      <w:numFmt w:val="bullet"/>
      <w:lvlText w:val=""/>
      <w:lvlJc w:val="left"/>
      <w:pPr>
        <w:ind w:left="2880" w:hanging="360"/>
      </w:pPr>
      <w:rPr>
        <w:rFonts w:hint="default" w:ascii="Wingdings" w:hAnsi="Wingdings"/>
      </w:rPr>
    </w:lvl>
    <w:lvl w:ilvl="3" w:tplc="040A0001" w:tentative="1">
      <w:start w:val="1"/>
      <w:numFmt w:val="bullet"/>
      <w:lvlText w:val=""/>
      <w:lvlJc w:val="left"/>
      <w:pPr>
        <w:ind w:left="3600" w:hanging="360"/>
      </w:pPr>
      <w:rPr>
        <w:rFonts w:hint="default" w:ascii="Symbol" w:hAnsi="Symbol"/>
      </w:rPr>
    </w:lvl>
    <w:lvl w:ilvl="4" w:tplc="040A0003" w:tentative="1">
      <w:start w:val="1"/>
      <w:numFmt w:val="bullet"/>
      <w:lvlText w:val="o"/>
      <w:lvlJc w:val="left"/>
      <w:pPr>
        <w:ind w:left="4320" w:hanging="360"/>
      </w:pPr>
      <w:rPr>
        <w:rFonts w:hint="default" w:ascii="Courier New" w:hAnsi="Courier New" w:cs="Courier New"/>
      </w:rPr>
    </w:lvl>
    <w:lvl w:ilvl="5" w:tplc="040A0005" w:tentative="1">
      <w:start w:val="1"/>
      <w:numFmt w:val="bullet"/>
      <w:lvlText w:val=""/>
      <w:lvlJc w:val="left"/>
      <w:pPr>
        <w:ind w:left="5040" w:hanging="360"/>
      </w:pPr>
      <w:rPr>
        <w:rFonts w:hint="default" w:ascii="Wingdings" w:hAnsi="Wingdings"/>
      </w:rPr>
    </w:lvl>
    <w:lvl w:ilvl="6" w:tplc="040A0001" w:tentative="1">
      <w:start w:val="1"/>
      <w:numFmt w:val="bullet"/>
      <w:lvlText w:val=""/>
      <w:lvlJc w:val="left"/>
      <w:pPr>
        <w:ind w:left="5760" w:hanging="360"/>
      </w:pPr>
      <w:rPr>
        <w:rFonts w:hint="default" w:ascii="Symbol" w:hAnsi="Symbol"/>
      </w:rPr>
    </w:lvl>
    <w:lvl w:ilvl="7" w:tplc="040A0003" w:tentative="1">
      <w:start w:val="1"/>
      <w:numFmt w:val="bullet"/>
      <w:lvlText w:val="o"/>
      <w:lvlJc w:val="left"/>
      <w:pPr>
        <w:ind w:left="6480" w:hanging="360"/>
      </w:pPr>
      <w:rPr>
        <w:rFonts w:hint="default" w:ascii="Courier New" w:hAnsi="Courier New" w:cs="Courier New"/>
      </w:rPr>
    </w:lvl>
    <w:lvl w:ilvl="8" w:tplc="040A0005" w:tentative="1">
      <w:start w:val="1"/>
      <w:numFmt w:val="bullet"/>
      <w:lvlText w:val=""/>
      <w:lvlJc w:val="left"/>
      <w:pPr>
        <w:ind w:left="7200" w:hanging="360"/>
      </w:pPr>
      <w:rPr>
        <w:rFonts w:hint="default" w:ascii="Wingdings" w:hAnsi="Wingdings"/>
      </w:rPr>
    </w:lvl>
  </w:abstractNum>
  <w:abstractNum w:abstractNumId="21" w15:restartNumberingAfterBreak="0">
    <w:nsid w:val="6ED705C0"/>
    <w:multiLevelType w:val="hybridMultilevel"/>
    <w:tmpl w:val="B1DCC23A"/>
    <w:lvl w:ilvl="0" w:tplc="240A000D">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2" w15:restartNumberingAfterBreak="0">
    <w:nsid w:val="70954ADC"/>
    <w:multiLevelType w:val="hybridMultilevel"/>
    <w:tmpl w:val="F6A49FD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5"/>
  </w:num>
  <w:num w:numId="4">
    <w:abstractNumId w:val="13"/>
  </w:num>
  <w:num w:numId="5">
    <w:abstractNumId w:val="14"/>
  </w:num>
  <w:num w:numId="6">
    <w:abstractNumId w:val="5"/>
  </w:num>
  <w:num w:numId="7">
    <w:abstractNumId w:val="20"/>
  </w:num>
  <w:num w:numId="8">
    <w:abstractNumId w:val="3"/>
  </w:num>
  <w:num w:numId="9">
    <w:abstractNumId w:val="18"/>
  </w:num>
  <w:num w:numId="10">
    <w:abstractNumId w:val="12"/>
  </w:num>
  <w:num w:numId="11">
    <w:abstractNumId w:val="17"/>
  </w:num>
  <w:num w:numId="12">
    <w:abstractNumId w:val="21"/>
  </w:num>
  <w:num w:numId="13">
    <w:abstractNumId w:val="8"/>
  </w:num>
  <w:num w:numId="14">
    <w:abstractNumId w:val="22"/>
  </w:num>
  <w:num w:numId="15">
    <w:abstractNumId w:val="19"/>
  </w:num>
  <w:num w:numId="16">
    <w:abstractNumId w:val="7"/>
  </w:num>
  <w:num w:numId="17">
    <w:abstractNumId w:val="1"/>
  </w:num>
  <w:num w:numId="18">
    <w:abstractNumId w:val="9"/>
  </w:num>
  <w:num w:numId="19">
    <w:abstractNumId w:val="6"/>
  </w:num>
  <w:num w:numId="20">
    <w:abstractNumId w:val="16"/>
  </w:num>
  <w:num w:numId="21">
    <w:abstractNumId w:val="2"/>
  </w:num>
  <w:num w:numId="22">
    <w:abstractNumId w:val="11"/>
  </w:num>
  <w:num w:numId="2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C67"/>
    <w:rsid w:val="000043F3"/>
    <w:rsid w:val="00014B5B"/>
    <w:rsid w:val="00017525"/>
    <w:rsid w:val="00040A65"/>
    <w:rsid w:val="00041268"/>
    <w:rsid w:val="00041FF6"/>
    <w:rsid w:val="00043E57"/>
    <w:rsid w:val="00074ACB"/>
    <w:rsid w:val="000850EA"/>
    <w:rsid w:val="000975D6"/>
    <w:rsid w:val="000A359F"/>
    <w:rsid w:val="000B2F40"/>
    <w:rsid w:val="000C2BA5"/>
    <w:rsid w:val="000D1278"/>
    <w:rsid w:val="000D1D9A"/>
    <w:rsid w:val="000E102E"/>
    <w:rsid w:val="000F2368"/>
    <w:rsid w:val="000F56E3"/>
    <w:rsid w:val="000F6239"/>
    <w:rsid w:val="00100140"/>
    <w:rsid w:val="001004CE"/>
    <w:rsid w:val="00125EFD"/>
    <w:rsid w:val="00142B5A"/>
    <w:rsid w:val="0015420A"/>
    <w:rsid w:val="00167208"/>
    <w:rsid w:val="001732EA"/>
    <w:rsid w:val="00174BFD"/>
    <w:rsid w:val="001867A2"/>
    <w:rsid w:val="00195D2A"/>
    <w:rsid w:val="001A26F3"/>
    <w:rsid w:val="001A3A62"/>
    <w:rsid w:val="001A75D6"/>
    <w:rsid w:val="001B4437"/>
    <w:rsid w:val="001B699F"/>
    <w:rsid w:val="001C3B47"/>
    <w:rsid w:val="001C55FC"/>
    <w:rsid w:val="001D2202"/>
    <w:rsid w:val="001D7A6B"/>
    <w:rsid w:val="001F73A6"/>
    <w:rsid w:val="00201AC0"/>
    <w:rsid w:val="00210F3D"/>
    <w:rsid w:val="00230849"/>
    <w:rsid w:val="00235464"/>
    <w:rsid w:val="00256ABE"/>
    <w:rsid w:val="00262C67"/>
    <w:rsid w:val="002659EA"/>
    <w:rsid w:val="0026758D"/>
    <w:rsid w:val="002729C9"/>
    <w:rsid w:val="0027684F"/>
    <w:rsid w:val="002819D2"/>
    <w:rsid w:val="00283804"/>
    <w:rsid w:val="00286D3A"/>
    <w:rsid w:val="002916DE"/>
    <w:rsid w:val="002B2ABE"/>
    <w:rsid w:val="002D3F15"/>
    <w:rsid w:val="002D4802"/>
    <w:rsid w:val="002D5AFB"/>
    <w:rsid w:val="002F3814"/>
    <w:rsid w:val="003132E8"/>
    <w:rsid w:val="00313616"/>
    <w:rsid w:val="0032640B"/>
    <w:rsid w:val="00341C0E"/>
    <w:rsid w:val="00394F94"/>
    <w:rsid w:val="003A4E55"/>
    <w:rsid w:val="003B480C"/>
    <w:rsid w:val="003B5B0C"/>
    <w:rsid w:val="003C4D58"/>
    <w:rsid w:val="003D1718"/>
    <w:rsid w:val="003D3B6B"/>
    <w:rsid w:val="003D56FB"/>
    <w:rsid w:val="003E237E"/>
    <w:rsid w:val="003E5825"/>
    <w:rsid w:val="003F4718"/>
    <w:rsid w:val="0040307B"/>
    <w:rsid w:val="00410A11"/>
    <w:rsid w:val="00425FAA"/>
    <w:rsid w:val="00426E45"/>
    <w:rsid w:val="00434E79"/>
    <w:rsid w:val="00436F5C"/>
    <w:rsid w:val="00437EB1"/>
    <w:rsid w:val="00450E59"/>
    <w:rsid w:val="00463840"/>
    <w:rsid w:val="00465ABC"/>
    <w:rsid w:val="00471E77"/>
    <w:rsid w:val="00481A47"/>
    <w:rsid w:val="00482624"/>
    <w:rsid w:val="00486E01"/>
    <w:rsid w:val="00491D1D"/>
    <w:rsid w:val="0049375C"/>
    <w:rsid w:val="004A62A7"/>
    <w:rsid w:val="004C1615"/>
    <w:rsid w:val="004C3A50"/>
    <w:rsid w:val="004D2ACD"/>
    <w:rsid w:val="004D3204"/>
    <w:rsid w:val="004D4332"/>
    <w:rsid w:val="004D6624"/>
    <w:rsid w:val="004D7C77"/>
    <w:rsid w:val="004E1775"/>
    <w:rsid w:val="004E346B"/>
    <w:rsid w:val="004E563F"/>
    <w:rsid w:val="004F270D"/>
    <w:rsid w:val="004F2E7D"/>
    <w:rsid w:val="004F4F41"/>
    <w:rsid w:val="004F5628"/>
    <w:rsid w:val="0050562A"/>
    <w:rsid w:val="00511307"/>
    <w:rsid w:val="00511BCA"/>
    <w:rsid w:val="0051335F"/>
    <w:rsid w:val="00520ABC"/>
    <w:rsid w:val="00521E97"/>
    <w:rsid w:val="00526412"/>
    <w:rsid w:val="005307E3"/>
    <w:rsid w:val="005463D6"/>
    <w:rsid w:val="005474CD"/>
    <w:rsid w:val="0055499B"/>
    <w:rsid w:val="00555068"/>
    <w:rsid w:val="005568B6"/>
    <w:rsid w:val="00561134"/>
    <w:rsid w:val="00566BF7"/>
    <w:rsid w:val="00575D9E"/>
    <w:rsid w:val="00590139"/>
    <w:rsid w:val="00592EA7"/>
    <w:rsid w:val="005A193A"/>
    <w:rsid w:val="006038E8"/>
    <w:rsid w:val="00604712"/>
    <w:rsid w:val="0061680C"/>
    <w:rsid w:val="00617890"/>
    <w:rsid w:val="00622078"/>
    <w:rsid w:val="00637E01"/>
    <w:rsid w:val="00637F89"/>
    <w:rsid w:val="0064293B"/>
    <w:rsid w:val="0066480C"/>
    <w:rsid w:val="0067008E"/>
    <w:rsid w:val="00672B18"/>
    <w:rsid w:val="00676FE4"/>
    <w:rsid w:val="00690C85"/>
    <w:rsid w:val="006A3C4D"/>
    <w:rsid w:val="006A41DA"/>
    <w:rsid w:val="006A5316"/>
    <w:rsid w:val="006B05C2"/>
    <w:rsid w:val="006B6C89"/>
    <w:rsid w:val="006C1786"/>
    <w:rsid w:val="006C45FE"/>
    <w:rsid w:val="006D01B3"/>
    <w:rsid w:val="006D3F94"/>
    <w:rsid w:val="006E172F"/>
    <w:rsid w:val="006F15FC"/>
    <w:rsid w:val="006F1BEA"/>
    <w:rsid w:val="006F3459"/>
    <w:rsid w:val="006F7EAE"/>
    <w:rsid w:val="00703904"/>
    <w:rsid w:val="00706B11"/>
    <w:rsid w:val="00715E05"/>
    <w:rsid w:val="00733934"/>
    <w:rsid w:val="00750BB6"/>
    <w:rsid w:val="00754439"/>
    <w:rsid w:val="00754F82"/>
    <w:rsid w:val="007556F3"/>
    <w:rsid w:val="0076315E"/>
    <w:rsid w:val="00766A2C"/>
    <w:rsid w:val="00785547"/>
    <w:rsid w:val="007A3393"/>
    <w:rsid w:val="007A73EF"/>
    <w:rsid w:val="007A7801"/>
    <w:rsid w:val="007E68F1"/>
    <w:rsid w:val="00812286"/>
    <w:rsid w:val="00813FE0"/>
    <w:rsid w:val="0081405A"/>
    <w:rsid w:val="008226E2"/>
    <w:rsid w:val="00851336"/>
    <w:rsid w:val="008601C9"/>
    <w:rsid w:val="0086159C"/>
    <w:rsid w:val="00862654"/>
    <w:rsid w:val="008665B6"/>
    <w:rsid w:val="00866A01"/>
    <w:rsid w:val="00873C36"/>
    <w:rsid w:val="00885C6C"/>
    <w:rsid w:val="0089040B"/>
    <w:rsid w:val="0089097C"/>
    <w:rsid w:val="0089660E"/>
    <w:rsid w:val="008B1AED"/>
    <w:rsid w:val="008C6C9C"/>
    <w:rsid w:val="008F40AB"/>
    <w:rsid w:val="00911D03"/>
    <w:rsid w:val="00913E64"/>
    <w:rsid w:val="00914F10"/>
    <w:rsid w:val="0093743B"/>
    <w:rsid w:val="009412CC"/>
    <w:rsid w:val="00945710"/>
    <w:rsid w:val="0096403C"/>
    <w:rsid w:val="009648DB"/>
    <w:rsid w:val="0097097F"/>
    <w:rsid w:val="0097385D"/>
    <w:rsid w:val="00982052"/>
    <w:rsid w:val="00987A49"/>
    <w:rsid w:val="00990EF9"/>
    <w:rsid w:val="009A388A"/>
    <w:rsid w:val="009A7585"/>
    <w:rsid w:val="009B1942"/>
    <w:rsid w:val="009B1EB5"/>
    <w:rsid w:val="009B5B7E"/>
    <w:rsid w:val="009B6633"/>
    <w:rsid w:val="009D077D"/>
    <w:rsid w:val="009D1F80"/>
    <w:rsid w:val="009D5F62"/>
    <w:rsid w:val="009E20D8"/>
    <w:rsid w:val="00A036C9"/>
    <w:rsid w:val="00A06110"/>
    <w:rsid w:val="00A1575E"/>
    <w:rsid w:val="00A22DCC"/>
    <w:rsid w:val="00A27D0D"/>
    <w:rsid w:val="00A33B6D"/>
    <w:rsid w:val="00A467A0"/>
    <w:rsid w:val="00A47CCE"/>
    <w:rsid w:val="00A8120C"/>
    <w:rsid w:val="00A84016"/>
    <w:rsid w:val="00A90314"/>
    <w:rsid w:val="00A91EEB"/>
    <w:rsid w:val="00A924E8"/>
    <w:rsid w:val="00A943E8"/>
    <w:rsid w:val="00A95FE0"/>
    <w:rsid w:val="00AA242F"/>
    <w:rsid w:val="00AB0B9D"/>
    <w:rsid w:val="00AC3778"/>
    <w:rsid w:val="00AC5976"/>
    <w:rsid w:val="00AC59E7"/>
    <w:rsid w:val="00AD503A"/>
    <w:rsid w:val="00AE0C8D"/>
    <w:rsid w:val="00AF0EA5"/>
    <w:rsid w:val="00AF150E"/>
    <w:rsid w:val="00B0629A"/>
    <w:rsid w:val="00B10E17"/>
    <w:rsid w:val="00B24F33"/>
    <w:rsid w:val="00B37400"/>
    <w:rsid w:val="00B42644"/>
    <w:rsid w:val="00B44FC1"/>
    <w:rsid w:val="00B53EB4"/>
    <w:rsid w:val="00B806A0"/>
    <w:rsid w:val="00B93904"/>
    <w:rsid w:val="00B94024"/>
    <w:rsid w:val="00BB2CD1"/>
    <w:rsid w:val="00BB537D"/>
    <w:rsid w:val="00BD1100"/>
    <w:rsid w:val="00BE0DE9"/>
    <w:rsid w:val="00BE1638"/>
    <w:rsid w:val="00BE48C0"/>
    <w:rsid w:val="00BF124D"/>
    <w:rsid w:val="00BF246F"/>
    <w:rsid w:val="00BF4AE0"/>
    <w:rsid w:val="00C03E50"/>
    <w:rsid w:val="00C14488"/>
    <w:rsid w:val="00C23B6F"/>
    <w:rsid w:val="00C41678"/>
    <w:rsid w:val="00C42897"/>
    <w:rsid w:val="00C4505B"/>
    <w:rsid w:val="00C57AE9"/>
    <w:rsid w:val="00C65CDF"/>
    <w:rsid w:val="00CA7B41"/>
    <w:rsid w:val="00CB166A"/>
    <w:rsid w:val="00CB3FC6"/>
    <w:rsid w:val="00CB4EC8"/>
    <w:rsid w:val="00CC1295"/>
    <w:rsid w:val="00CE1456"/>
    <w:rsid w:val="00CE4251"/>
    <w:rsid w:val="00D02337"/>
    <w:rsid w:val="00D069E3"/>
    <w:rsid w:val="00D10163"/>
    <w:rsid w:val="00D12082"/>
    <w:rsid w:val="00D1578F"/>
    <w:rsid w:val="00D175A3"/>
    <w:rsid w:val="00D26DA1"/>
    <w:rsid w:val="00D30D7E"/>
    <w:rsid w:val="00D3301C"/>
    <w:rsid w:val="00D44BED"/>
    <w:rsid w:val="00D56BD9"/>
    <w:rsid w:val="00D57E59"/>
    <w:rsid w:val="00D67D69"/>
    <w:rsid w:val="00D83634"/>
    <w:rsid w:val="00D87EC3"/>
    <w:rsid w:val="00D9786A"/>
    <w:rsid w:val="00DA0CDE"/>
    <w:rsid w:val="00DA2B96"/>
    <w:rsid w:val="00DA3B21"/>
    <w:rsid w:val="00DB4BBF"/>
    <w:rsid w:val="00DD0FC3"/>
    <w:rsid w:val="00E11D20"/>
    <w:rsid w:val="00E1714D"/>
    <w:rsid w:val="00E17AD8"/>
    <w:rsid w:val="00E30925"/>
    <w:rsid w:val="00E47603"/>
    <w:rsid w:val="00E50699"/>
    <w:rsid w:val="00E60690"/>
    <w:rsid w:val="00E63502"/>
    <w:rsid w:val="00E63986"/>
    <w:rsid w:val="00E64246"/>
    <w:rsid w:val="00E65408"/>
    <w:rsid w:val="00E700CA"/>
    <w:rsid w:val="00E71E48"/>
    <w:rsid w:val="00E730CF"/>
    <w:rsid w:val="00E768F1"/>
    <w:rsid w:val="00E80BC1"/>
    <w:rsid w:val="00E8183C"/>
    <w:rsid w:val="00E916AA"/>
    <w:rsid w:val="00E96739"/>
    <w:rsid w:val="00EC4EDA"/>
    <w:rsid w:val="00ED09DF"/>
    <w:rsid w:val="00ED1700"/>
    <w:rsid w:val="00ED18D7"/>
    <w:rsid w:val="00ED3A98"/>
    <w:rsid w:val="00ED7BEE"/>
    <w:rsid w:val="00EF5A98"/>
    <w:rsid w:val="00F1109A"/>
    <w:rsid w:val="00F35075"/>
    <w:rsid w:val="00F35762"/>
    <w:rsid w:val="00F46D12"/>
    <w:rsid w:val="00F52A22"/>
    <w:rsid w:val="00F57C65"/>
    <w:rsid w:val="00F70180"/>
    <w:rsid w:val="00F76E0C"/>
    <w:rsid w:val="00F8151D"/>
    <w:rsid w:val="00F839DF"/>
    <w:rsid w:val="00F87B16"/>
    <w:rsid w:val="00F950FD"/>
    <w:rsid w:val="00FA61C4"/>
    <w:rsid w:val="00FD06E5"/>
    <w:rsid w:val="00FD3553"/>
    <w:rsid w:val="00FD523B"/>
    <w:rsid w:val="05316B6F"/>
    <w:rsid w:val="05B92FE8"/>
    <w:rsid w:val="085DF4E1"/>
    <w:rsid w:val="09ECDD06"/>
    <w:rsid w:val="1639B0D3"/>
    <w:rsid w:val="1777F202"/>
    <w:rsid w:val="219533F7"/>
    <w:rsid w:val="2B4B6736"/>
    <w:rsid w:val="2D0CF7DA"/>
    <w:rsid w:val="376BADC6"/>
    <w:rsid w:val="3B83FC54"/>
    <w:rsid w:val="3BD3B5CC"/>
    <w:rsid w:val="41B55C41"/>
    <w:rsid w:val="445DCEA9"/>
    <w:rsid w:val="47173F37"/>
    <w:rsid w:val="5374E544"/>
    <w:rsid w:val="579F67B9"/>
    <w:rsid w:val="5F180E4E"/>
    <w:rsid w:val="62ADC300"/>
    <w:rsid w:val="655D4ED9"/>
    <w:rsid w:val="6744C82C"/>
    <w:rsid w:val="6F2BD1CC"/>
    <w:rsid w:val="714B426D"/>
    <w:rsid w:val="7320843C"/>
    <w:rsid w:val="73A2A3C9"/>
    <w:rsid w:val="79CE1472"/>
    <w:rsid w:val="7B1C535D"/>
    <w:rsid w:val="7BE9DCCB"/>
    <w:rsid w:val="7E21CB6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B00B6"/>
  <w15:chartTrackingRefBased/>
  <w15:docId w15:val="{72F23B42-FF0A-4F79-86C8-C6B2C36DD8D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C3A50"/>
    <w:pPr>
      <w:spacing w:line="240" w:lineRule="exact"/>
      <w:ind w:right="-28" w:firstLine="238"/>
      <w:jc w:val="both"/>
    </w:pPr>
    <w:rPr>
      <w:rFonts w:ascii="Times New Roman" w:hAnsi="Times New Roman"/>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262C67"/>
    <w:pPr>
      <w:ind w:left="720"/>
      <w:contextualSpacing/>
    </w:pPr>
  </w:style>
  <w:style w:type="table" w:styleId="TableGrid">
    <w:name w:val="Table Grid"/>
    <w:basedOn w:val="TableNormal"/>
    <w:uiPriority w:val="39"/>
    <w:rsid w:val="00256A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174BFD"/>
    <w:pPr>
      <w:autoSpaceDE w:val="0"/>
      <w:autoSpaceDN w:val="0"/>
      <w:adjustRightInd w:val="0"/>
      <w:spacing w:after="0" w:line="240" w:lineRule="auto"/>
    </w:pPr>
    <w:rPr>
      <w:rFonts w:ascii="Century Gothic" w:hAnsi="Century Gothic" w:cs="Century Gothic"/>
      <w:color w:val="000000"/>
      <w:sz w:val="24"/>
      <w:szCs w:val="24"/>
    </w:rPr>
  </w:style>
  <w:style w:type="paragraph" w:styleId="CommentText">
    <w:name w:val="annotation text"/>
    <w:basedOn w:val="Normal"/>
    <w:link w:val="CommentTextChar"/>
    <w:uiPriority w:val="99"/>
    <w:semiHidden/>
    <w:unhideWhenUsed/>
    <w:pPr>
      <w:spacing w:line="240" w:lineRule="auto"/>
    </w:pPr>
    <w:rPr>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nt201" w:customStyle="1">
    <w:name w:val="font201"/>
    <w:basedOn w:val="DefaultParagraphFont"/>
    <w:rsid w:val="00F35075"/>
    <w:rPr>
      <w:rFonts w:hint="default" w:ascii="Times New Roman" w:hAnsi="Times New Roman" w:cs="Times New Roman"/>
      <w:b w:val="0"/>
      <w:bCs w:val="0"/>
      <w:i w:val="0"/>
      <w:iCs w:val="0"/>
      <w:strike w:val="0"/>
      <w:dstrike w:val="0"/>
      <w:color w:val="000000"/>
      <w:sz w:val="14"/>
      <w:szCs w:val="14"/>
      <w:u w:val="none"/>
      <w:effect w:val="none"/>
    </w:rPr>
  </w:style>
  <w:style w:type="character" w:styleId="font01" w:customStyle="1">
    <w:name w:val="font01"/>
    <w:basedOn w:val="DefaultParagraphFont"/>
    <w:rsid w:val="00F35075"/>
    <w:rPr>
      <w:rFonts w:hint="default" w:ascii="Calibri" w:hAnsi="Calibri"/>
      <w:b w:val="0"/>
      <w:bCs w:val="0"/>
      <w:i w:val="0"/>
      <w:iCs w:val="0"/>
      <w:strike w:val="0"/>
      <w:dstrike w:val="0"/>
      <w:color w:val="000000"/>
      <w:sz w:val="22"/>
      <w:szCs w:val="22"/>
      <w:u w:val="none"/>
      <w:effect w:val="none"/>
    </w:rPr>
  </w:style>
  <w:style w:type="paragraph" w:styleId="CommentSubject">
    <w:name w:val="annotation subject"/>
    <w:basedOn w:val="CommentText"/>
    <w:next w:val="CommentText"/>
    <w:link w:val="CommentSubjectChar"/>
    <w:uiPriority w:val="99"/>
    <w:semiHidden/>
    <w:unhideWhenUsed/>
    <w:rsid w:val="001D2202"/>
    <w:rPr>
      <w:b/>
      <w:bCs/>
    </w:rPr>
  </w:style>
  <w:style w:type="character" w:styleId="CommentSubjectChar" w:customStyle="1">
    <w:name w:val="Comment Subject Char"/>
    <w:basedOn w:val="CommentTextChar"/>
    <w:link w:val="CommentSubject"/>
    <w:uiPriority w:val="99"/>
    <w:semiHidden/>
    <w:rsid w:val="001D2202"/>
    <w:rPr>
      <w:b/>
      <w:bCs/>
      <w:sz w:val="20"/>
      <w:szCs w:val="20"/>
    </w:rPr>
  </w:style>
  <w:style w:type="paragraph" w:styleId="Header">
    <w:name w:val="header"/>
    <w:basedOn w:val="Normal"/>
    <w:link w:val="HeaderChar"/>
    <w:uiPriority w:val="99"/>
    <w:unhideWhenUsed/>
    <w:rsid w:val="000E102E"/>
    <w:pPr>
      <w:tabs>
        <w:tab w:val="center" w:pos="4419"/>
        <w:tab w:val="right" w:pos="8838"/>
      </w:tabs>
      <w:spacing w:after="0" w:line="240" w:lineRule="auto"/>
    </w:pPr>
  </w:style>
  <w:style w:type="character" w:styleId="HeaderChar" w:customStyle="1">
    <w:name w:val="Header Char"/>
    <w:basedOn w:val="DefaultParagraphFont"/>
    <w:link w:val="Header"/>
    <w:uiPriority w:val="99"/>
    <w:rsid w:val="000E102E"/>
  </w:style>
  <w:style w:type="paragraph" w:styleId="Footer">
    <w:name w:val="footer"/>
    <w:basedOn w:val="Normal"/>
    <w:link w:val="FooterChar"/>
    <w:uiPriority w:val="99"/>
    <w:unhideWhenUsed/>
    <w:rsid w:val="000E102E"/>
    <w:pPr>
      <w:tabs>
        <w:tab w:val="center" w:pos="4419"/>
        <w:tab w:val="right" w:pos="8838"/>
      </w:tabs>
      <w:spacing w:after="0" w:line="240" w:lineRule="auto"/>
    </w:pPr>
  </w:style>
  <w:style w:type="character" w:styleId="FooterChar" w:customStyle="1">
    <w:name w:val="Footer Char"/>
    <w:basedOn w:val="DefaultParagraphFont"/>
    <w:link w:val="Footer"/>
    <w:uiPriority w:val="99"/>
    <w:rsid w:val="000E102E"/>
  </w:style>
  <w:style w:type="table" w:styleId="PlainTable3">
    <w:name w:val="Plain Table 3"/>
    <w:basedOn w:val="TableNormal"/>
    <w:uiPriority w:val="43"/>
    <w:rsid w:val="000E102E"/>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uiPriority w:val="10"/>
    <w:qFormat/>
    <w:rsid w:val="00F46D12"/>
    <w:pPr>
      <w:spacing w:after="240" w:line="400" w:lineRule="exact"/>
      <w:jc w:val="center"/>
    </w:pPr>
    <w:rPr>
      <w:rFonts w:eastAsiaTheme="majorEastAsia" w:cstheme="majorBidi"/>
      <w:spacing w:val="-10"/>
      <w:kern w:val="28"/>
      <w:sz w:val="34"/>
      <w:szCs w:val="56"/>
    </w:rPr>
  </w:style>
  <w:style w:type="character" w:styleId="TitleChar" w:customStyle="1">
    <w:name w:val="Title Char"/>
    <w:basedOn w:val="DefaultParagraphFont"/>
    <w:link w:val="Title"/>
    <w:uiPriority w:val="10"/>
    <w:rsid w:val="00F46D12"/>
    <w:rPr>
      <w:rFonts w:ascii="Times New Roman" w:hAnsi="Times New Roman" w:eastAsiaTheme="majorEastAsia" w:cstheme="majorBidi"/>
      <w:spacing w:val="-10"/>
      <w:kern w:val="28"/>
      <w:sz w:val="34"/>
      <w:szCs w:val="56"/>
    </w:rPr>
  </w:style>
  <w:style w:type="paragraph" w:styleId="Els-Affiliation" w:customStyle="1">
    <w:name w:val="Els-Affiliation"/>
    <w:next w:val="Normal"/>
    <w:rsid w:val="00BE48C0"/>
    <w:pPr>
      <w:suppressAutoHyphens/>
      <w:spacing w:after="0" w:line="200" w:lineRule="exact"/>
      <w:jc w:val="center"/>
    </w:pPr>
    <w:rPr>
      <w:rFonts w:ascii="Times New Roman" w:hAnsi="Times New Roman" w:eastAsia="SimSun" w:cs="Times New Roman"/>
      <w:i/>
      <w:noProof/>
      <w:sz w:val="16"/>
      <w:szCs w:val="20"/>
      <w:lang w:val="en-US"/>
    </w:rPr>
  </w:style>
  <w:style w:type="paragraph" w:styleId="Els-Abstract-head" w:customStyle="1">
    <w:name w:val="Els-Abstract-head"/>
    <w:next w:val="Normal"/>
    <w:rsid w:val="00BE48C0"/>
    <w:pPr>
      <w:keepNext/>
      <w:pBdr>
        <w:top w:val="single" w:color="auto" w:sz="4" w:space="10"/>
      </w:pBdr>
      <w:suppressAutoHyphens/>
      <w:spacing w:after="220" w:line="220" w:lineRule="exact"/>
    </w:pPr>
    <w:rPr>
      <w:rFonts w:ascii="Times New Roman" w:hAnsi="Times New Roman" w:eastAsia="SimSun" w:cs="Times New Roman"/>
      <w:b/>
      <w:sz w:val="18"/>
      <w:szCs w:val="20"/>
      <w:lang w:val="en-US"/>
    </w:rPr>
  </w:style>
  <w:style w:type="paragraph" w:styleId="Els-history" w:customStyle="1">
    <w:name w:val="Els-history"/>
    <w:next w:val="Normal"/>
    <w:rsid w:val="00BE48C0"/>
    <w:pPr>
      <w:spacing w:before="120" w:after="400" w:line="200" w:lineRule="exact"/>
      <w:jc w:val="center"/>
    </w:pPr>
    <w:rPr>
      <w:rFonts w:ascii="Times New Roman" w:hAnsi="Times New Roman" w:eastAsia="SimSun" w:cs="Times New Roman"/>
      <w:noProof/>
      <w:sz w:val="16"/>
      <w:szCs w:val="20"/>
      <w:lang w:val="en-US"/>
    </w:rPr>
  </w:style>
  <w:style w:type="paragraph" w:styleId="EquipodeTrabajo" w:customStyle="1">
    <w:name w:val="Equipo de Trabajo"/>
    <w:basedOn w:val="Normal"/>
    <w:link w:val="EquipodeTrabajoCar"/>
    <w:qFormat/>
    <w:rsid w:val="00BE48C0"/>
    <w:pPr>
      <w:keepNext/>
      <w:suppressAutoHyphens/>
      <w:spacing w:line="300" w:lineRule="exact"/>
      <w:jc w:val="center"/>
    </w:pPr>
    <w:rPr>
      <w:rFonts w:eastAsia="SimSun" w:cs="Times New Roman"/>
      <w:noProof/>
      <w:sz w:val="26"/>
      <w:szCs w:val="20"/>
    </w:rPr>
  </w:style>
  <w:style w:type="character" w:styleId="EquipodeTrabajoCar" w:customStyle="1">
    <w:name w:val="Equipo de Trabajo Car"/>
    <w:basedOn w:val="DefaultParagraphFont"/>
    <w:link w:val="EquipodeTrabajo"/>
    <w:rsid w:val="00BE48C0"/>
    <w:rPr>
      <w:rFonts w:ascii="Times New Roman" w:hAnsi="Times New Roman" w:eastAsia="SimSun" w:cs="Times New Roman"/>
      <w:noProof/>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65051">
      <w:bodyDiv w:val="1"/>
      <w:marLeft w:val="0"/>
      <w:marRight w:val="0"/>
      <w:marTop w:val="0"/>
      <w:marBottom w:val="0"/>
      <w:divBdr>
        <w:top w:val="none" w:sz="0" w:space="0" w:color="auto"/>
        <w:left w:val="none" w:sz="0" w:space="0" w:color="auto"/>
        <w:bottom w:val="none" w:sz="0" w:space="0" w:color="auto"/>
        <w:right w:val="none" w:sz="0" w:space="0" w:color="auto"/>
      </w:divBdr>
    </w:div>
    <w:div w:id="443353573">
      <w:bodyDiv w:val="1"/>
      <w:marLeft w:val="0"/>
      <w:marRight w:val="0"/>
      <w:marTop w:val="0"/>
      <w:marBottom w:val="0"/>
      <w:divBdr>
        <w:top w:val="none" w:sz="0" w:space="0" w:color="auto"/>
        <w:left w:val="none" w:sz="0" w:space="0" w:color="auto"/>
        <w:bottom w:val="none" w:sz="0" w:space="0" w:color="auto"/>
        <w:right w:val="none" w:sz="0" w:space="0" w:color="auto"/>
      </w:divBdr>
    </w:div>
    <w:div w:id="842083666">
      <w:bodyDiv w:val="1"/>
      <w:marLeft w:val="0"/>
      <w:marRight w:val="0"/>
      <w:marTop w:val="0"/>
      <w:marBottom w:val="0"/>
      <w:divBdr>
        <w:top w:val="none" w:sz="0" w:space="0" w:color="auto"/>
        <w:left w:val="none" w:sz="0" w:space="0" w:color="auto"/>
        <w:bottom w:val="none" w:sz="0" w:space="0" w:color="auto"/>
        <w:right w:val="none" w:sz="0" w:space="0" w:color="auto"/>
      </w:divBdr>
    </w:div>
    <w:div w:id="869033531">
      <w:bodyDiv w:val="1"/>
      <w:marLeft w:val="0"/>
      <w:marRight w:val="0"/>
      <w:marTop w:val="0"/>
      <w:marBottom w:val="0"/>
      <w:divBdr>
        <w:top w:val="none" w:sz="0" w:space="0" w:color="auto"/>
        <w:left w:val="none" w:sz="0" w:space="0" w:color="auto"/>
        <w:bottom w:val="none" w:sz="0" w:space="0" w:color="auto"/>
        <w:right w:val="none" w:sz="0" w:space="0" w:color="auto"/>
      </w:divBdr>
    </w:div>
    <w:div w:id="1275943014">
      <w:bodyDiv w:val="1"/>
      <w:marLeft w:val="0"/>
      <w:marRight w:val="0"/>
      <w:marTop w:val="0"/>
      <w:marBottom w:val="0"/>
      <w:divBdr>
        <w:top w:val="none" w:sz="0" w:space="0" w:color="auto"/>
        <w:left w:val="none" w:sz="0" w:space="0" w:color="auto"/>
        <w:bottom w:val="none" w:sz="0" w:space="0" w:color="auto"/>
        <w:right w:val="none" w:sz="0" w:space="0" w:color="auto"/>
      </w:divBdr>
    </w:div>
    <w:div w:id="1335763372">
      <w:bodyDiv w:val="1"/>
      <w:marLeft w:val="0"/>
      <w:marRight w:val="0"/>
      <w:marTop w:val="0"/>
      <w:marBottom w:val="0"/>
      <w:divBdr>
        <w:top w:val="none" w:sz="0" w:space="0" w:color="auto"/>
        <w:left w:val="none" w:sz="0" w:space="0" w:color="auto"/>
        <w:bottom w:val="none" w:sz="0" w:space="0" w:color="auto"/>
        <w:right w:val="none" w:sz="0" w:space="0" w:color="auto"/>
      </w:divBdr>
    </w:div>
    <w:div w:id="1529954954">
      <w:bodyDiv w:val="1"/>
      <w:marLeft w:val="0"/>
      <w:marRight w:val="0"/>
      <w:marTop w:val="0"/>
      <w:marBottom w:val="0"/>
      <w:divBdr>
        <w:top w:val="none" w:sz="0" w:space="0" w:color="auto"/>
        <w:left w:val="none" w:sz="0" w:space="0" w:color="auto"/>
        <w:bottom w:val="none" w:sz="0" w:space="0" w:color="auto"/>
        <w:right w:val="none" w:sz="0" w:space="0" w:color="auto"/>
      </w:divBdr>
    </w:div>
    <w:div w:id="1558055675">
      <w:bodyDiv w:val="1"/>
      <w:marLeft w:val="0"/>
      <w:marRight w:val="0"/>
      <w:marTop w:val="0"/>
      <w:marBottom w:val="0"/>
      <w:divBdr>
        <w:top w:val="none" w:sz="0" w:space="0" w:color="auto"/>
        <w:left w:val="none" w:sz="0" w:space="0" w:color="auto"/>
        <w:bottom w:val="none" w:sz="0" w:space="0" w:color="auto"/>
        <w:right w:val="none" w:sz="0" w:space="0" w:color="auto"/>
      </w:divBdr>
    </w:div>
    <w:div w:id="163710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6F2FD6-3109-4247-A3E2-4E12518540C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 Maria Echeverry</dc:creator>
  <keywords/>
  <dc:description/>
  <lastModifiedBy>Gabriela Alvarez Ramirez</lastModifiedBy>
  <revision>172</revision>
  <dcterms:created xsi:type="dcterms:W3CDTF">2021-10-11T06:52:00.0000000Z</dcterms:created>
  <dcterms:modified xsi:type="dcterms:W3CDTF">2022-01-08T02:46:05.5016829Z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5d586819-6446-3a34-bce9-66d0dc06be99</vt:lpwstr>
  </property>
  <property fmtid="{D5CDD505-2E9C-101B-9397-08002B2CF9AE}" pid="24" name="Mendeley Citation Style_1">
    <vt:lpwstr>http://www.zotero.org/styles/ieee</vt:lpwstr>
  </property>
</Properties>
</file>